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F65962A" w:rsidR="0047408E" w:rsidRPr="004B6F45" w:rsidRDefault="00693A4A" w:rsidP="005D25F6">
      <w:pPr>
        <w:pStyle w:val="Header"/>
        <w:tabs>
          <w:tab w:val="right" w:pos="10466"/>
        </w:tabs>
        <w:overflowPunct w:val="0"/>
        <w:autoSpaceDE w:val="0"/>
        <w:autoSpaceDN w:val="0"/>
        <w:adjustRightInd w:val="0"/>
        <w:textAlignment w:val="baseline"/>
        <w:rPr>
          <w:b w:val="0"/>
          <w:bCs/>
          <w:sz w:val="24"/>
          <w:szCs w:val="24"/>
          <w:lang w:eastAsia="ja-JP"/>
        </w:rPr>
      </w:pPr>
      <w:r>
        <w:rPr>
          <w:bCs/>
          <w:sz w:val="24"/>
          <w:szCs w:val="24"/>
          <w:lang w:eastAsia="ja-JP"/>
        </w:rPr>
        <w:t>3GPP TSG-RAN WG2 Meeting #106</w:t>
      </w:r>
      <w:r w:rsidR="0047408E" w:rsidRPr="004B6F45">
        <w:rPr>
          <w:bCs/>
          <w:sz w:val="24"/>
          <w:szCs w:val="24"/>
          <w:lang w:eastAsia="ja-JP"/>
        </w:rPr>
        <w:tab/>
      </w:r>
      <w:r>
        <w:rPr>
          <w:bCs/>
          <w:sz w:val="24"/>
          <w:szCs w:val="24"/>
          <w:lang w:eastAsia="ja-JP"/>
        </w:rPr>
        <w:t>R2-</w:t>
      </w:r>
      <w:r w:rsidR="00F14C6A" w:rsidRPr="00F14C6A">
        <w:rPr>
          <w:bCs/>
          <w:sz w:val="24"/>
          <w:szCs w:val="24"/>
          <w:lang w:eastAsia="ja-JP"/>
        </w:rPr>
        <w:t>1907055</w:t>
      </w:r>
    </w:p>
    <w:p w14:paraId="29CDF947" w14:textId="438E973E" w:rsidR="0047408E" w:rsidRDefault="00693A4A"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Reno, USA, 13th – 17th</w:t>
      </w:r>
      <w:r w:rsidRPr="004D5AD0">
        <w:rPr>
          <w:bCs/>
          <w:sz w:val="24"/>
          <w:szCs w:val="24"/>
          <w:lang w:eastAsia="ja-JP"/>
        </w:rPr>
        <w:t xml:space="preserve"> </w:t>
      </w:r>
      <w:r>
        <w:rPr>
          <w:bCs/>
          <w:sz w:val="24"/>
          <w:szCs w:val="24"/>
          <w:lang w:eastAsia="ja-JP"/>
        </w:rPr>
        <w:t>May 2019</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6C3887C2" w:rsidR="0047408E" w:rsidRPr="009A6513" w:rsidRDefault="005C236F" w:rsidP="0047408E">
      <w:pPr>
        <w:pStyle w:val="CRCoverPage"/>
        <w:ind w:left="1988" w:hanging="1988"/>
        <w:rPr>
          <w:b/>
          <w:noProof/>
          <w:sz w:val="24"/>
        </w:rPr>
      </w:pPr>
      <w:r>
        <w:rPr>
          <w:b/>
          <w:noProof/>
          <w:sz w:val="24"/>
        </w:rPr>
        <w:t>Agenda Item:</w:t>
      </w:r>
      <w:r>
        <w:rPr>
          <w:b/>
          <w:noProof/>
          <w:sz w:val="24"/>
        </w:rPr>
        <w:tab/>
        <w:t>11.2</w:t>
      </w:r>
      <w:r w:rsidR="00381DCF">
        <w:rPr>
          <w:b/>
          <w:noProof/>
          <w:sz w:val="24"/>
        </w:rPr>
        <w:t>.1.2</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18F9E915"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7A738B">
        <w:rPr>
          <w:b/>
          <w:noProof/>
          <w:sz w:val="24"/>
        </w:rPr>
        <w:t xml:space="preserve">Actions </w:t>
      </w:r>
      <w:r w:rsidR="004D5F97">
        <w:rPr>
          <w:b/>
          <w:noProof/>
          <w:sz w:val="24"/>
        </w:rPr>
        <w:t>up</w:t>
      </w:r>
      <w:r w:rsidR="007A738B">
        <w:rPr>
          <w:b/>
          <w:noProof/>
          <w:sz w:val="24"/>
        </w:rPr>
        <w:t>on</w:t>
      </w:r>
      <w:r w:rsidR="0029630F">
        <w:rPr>
          <w:b/>
          <w:noProof/>
          <w:sz w:val="24"/>
        </w:rPr>
        <w:t xml:space="preserve"> c</w:t>
      </w:r>
      <w:r w:rsidR="00BD54E7">
        <w:rPr>
          <w:b/>
          <w:noProof/>
          <w:sz w:val="24"/>
        </w:rPr>
        <w:t xml:space="preserve">onsistent </w:t>
      </w:r>
      <w:r w:rsidR="001E0EAC">
        <w:rPr>
          <w:b/>
          <w:noProof/>
          <w:sz w:val="24"/>
        </w:rPr>
        <w:t xml:space="preserve">UL </w:t>
      </w:r>
      <w:r w:rsidR="009F79CC">
        <w:rPr>
          <w:b/>
          <w:noProof/>
          <w:sz w:val="24"/>
        </w:rPr>
        <w:t>LBT failure</w:t>
      </w:r>
      <w:r w:rsidR="0029630F">
        <w:rPr>
          <w:b/>
          <w:noProof/>
          <w:sz w:val="24"/>
        </w:rPr>
        <w:t>s</w:t>
      </w:r>
      <w:r w:rsidR="009F79CC">
        <w:rPr>
          <w:b/>
          <w:noProof/>
          <w:sz w:val="24"/>
        </w:rPr>
        <w:t xml:space="preserve"> in MAC</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5F2C3AC6" w14:textId="731F29DA" w:rsidR="00B73696" w:rsidRPr="009F79CC" w:rsidRDefault="0047408E" w:rsidP="009F79CC">
      <w:pPr>
        <w:pStyle w:val="Heading1"/>
        <w:rPr>
          <w:lang w:val="en-US" w:eastAsia="ko-KR"/>
        </w:rPr>
      </w:pPr>
      <w:r>
        <w:rPr>
          <w:lang w:val="en-US" w:eastAsia="ko-KR"/>
        </w:rPr>
        <w:t xml:space="preserve">1 </w:t>
      </w:r>
      <w:r w:rsidRPr="009D35B3">
        <w:rPr>
          <w:lang w:val="en-US" w:eastAsia="ko-KR"/>
        </w:rPr>
        <w:t>Introduction</w:t>
      </w:r>
    </w:p>
    <w:p w14:paraId="5BC59177" w14:textId="3651B089" w:rsidR="00F66F0E" w:rsidRDefault="00FC4F08" w:rsidP="0030648E">
      <w:r>
        <w:t>In Rel-15, UL transmission failures for RACH and SR procedures</w:t>
      </w:r>
      <w:r w:rsidR="00B51E63">
        <w:t xml:space="preserve"> are detected using counters in MAC and </w:t>
      </w:r>
      <w:r w:rsidR="00317DE7">
        <w:t>the</w:t>
      </w:r>
      <w:r w:rsidR="00B51E63">
        <w:t xml:space="preserve"> recovery actions</w:t>
      </w:r>
      <w:r>
        <w:t xml:space="preserve"> </w:t>
      </w:r>
      <w:r w:rsidR="00B51E63">
        <w:t xml:space="preserve">for each procedure are described in the MAC specification. On the other hand, </w:t>
      </w:r>
      <w:r w:rsidR="001E0EAC">
        <w:t xml:space="preserve">handling </w:t>
      </w:r>
      <w:r w:rsidR="00317DE7">
        <w:t>errors in</w:t>
      </w:r>
      <w:r w:rsidR="00B51E63">
        <w:t xml:space="preserve"> PUSCH transmission</w:t>
      </w:r>
      <w:r w:rsidR="00317DE7">
        <w:t>s</w:t>
      </w:r>
      <w:r w:rsidR="00B51E63">
        <w:t xml:space="preserve"> </w:t>
      </w:r>
      <w:r w:rsidR="001E0EAC">
        <w:t>depends on the RLC mode: if the maximum number of transmissions have been reached in RLC AM,</w:t>
      </w:r>
      <w:r w:rsidR="00B51E63">
        <w:t xml:space="preserve"> </w:t>
      </w:r>
      <w:r w:rsidR="001E0EAC">
        <w:t>a</w:t>
      </w:r>
      <w:r w:rsidR="00496694">
        <w:t>n indication is provided to RRC, which could trigger RLF</w:t>
      </w:r>
      <w:r w:rsidR="00B51E63">
        <w:t>.</w:t>
      </w:r>
    </w:p>
    <w:p w14:paraId="01688AD4" w14:textId="51A2EA4A" w:rsidR="00B51E63" w:rsidRDefault="00B51E63" w:rsidP="0030648E">
      <w:r>
        <w:t xml:space="preserve">In previous RAN2 meetings, there have been some discussions about </w:t>
      </w:r>
      <w:r w:rsidR="00317DE7">
        <w:t>how to handle the LBT failures</w:t>
      </w:r>
      <w:r>
        <w:t xml:space="preserve"> </w:t>
      </w:r>
      <w:r w:rsidR="00317DE7">
        <w:t>in</w:t>
      </w:r>
      <w:r>
        <w:t xml:space="preserve"> UL transmissions, and the following agreements have been made</w:t>
      </w:r>
      <w:r w:rsidR="00D07246">
        <w:t xml:space="preserve"> </w:t>
      </w:r>
      <w:r w:rsidR="00D07246">
        <w:fldChar w:fldCharType="begin"/>
      </w:r>
      <w:r w:rsidR="00D07246">
        <w:instrText xml:space="preserve"> REF _Ref7014664 \r \h </w:instrText>
      </w:r>
      <w:r w:rsidR="00D07246">
        <w:fldChar w:fldCharType="separate"/>
      </w:r>
      <w:r w:rsidR="00D07246">
        <w:t>[1</w:t>
      </w:r>
      <w:proofErr w:type="gramStart"/>
      <w:r w:rsidR="00D07246">
        <w:t>]</w:t>
      </w:r>
      <w:proofErr w:type="gramEnd"/>
      <w:r w:rsidR="00D07246">
        <w:fldChar w:fldCharType="end"/>
      </w:r>
      <w:r w:rsidR="00D07246">
        <w:fldChar w:fldCharType="begin"/>
      </w:r>
      <w:r w:rsidR="00D07246">
        <w:instrText xml:space="preserve"> REF _Ref7014666 \r \h </w:instrText>
      </w:r>
      <w:r w:rsidR="00D07246">
        <w:fldChar w:fldCharType="separate"/>
      </w:r>
      <w:r w:rsidR="00D07246">
        <w:t>[2]</w:t>
      </w:r>
      <w:r w:rsidR="00D07246">
        <w:fldChar w:fldCharType="end"/>
      </w:r>
      <w:r>
        <w:t>:</w:t>
      </w:r>
    </w:p>
    <w:tbl>
      <w:tblPr>
        <w:tblStyle w:val="TableGrid"/>
        <w:tblW w:w="0" w:type="auto"/>
        <w:tblLook w:val="04A0" w:firstRow="1" w:lastRow="0" w:firstColumn="1" w:lastColumn="0" w:noHBand="0" w:noVBand="1"/>
      </w:tblPr>
      <w:tblGrid>
        <w:gridCol w:w="10456"/>
      </w:tblGrid>
      <w:tr w:rsidR="00B51E63" w14:paraId="197BF7A2" w14:textId="77777777" w:rsidTr="00B51E63">
        <w:tc>
          <w:tcPr>
            <w:tcW w:w="10456" w:type="dxa"/>
          </w:tcPr>
          <w:p w14:paraId="43D7CC55" w14:textId="77777777" w:rsidR="00B51E63" w:rsidRPr="00B51E63" w:rsidRDefault="00B51E63" w:rsidP="00B51E63">
            <w:pPr>
              <w:spacing w:before="240"/>
              <w:rPr>
                <w:i/>
              </w:rPr>
            </w:pPr>
            <w:r w:rsidRPr="00B51E63">
              <w:rPr>
                <w:i/>
              </w:rPr>
              <w:t>RAN2#105:</w:t>
            </w:r>
          </w:p>
          <w:p w14:paraId="1D6638A3" w14:textId="04DB2A64" w:rsidR="00B51E63" w:rsidRPr="00B51E63" w:rsidRDefault="00B51E63" w:rsidP="00B51E63">
            <w:pPr>
              <w:spacing w:before="240"/>
              <w:rPr>
                <w:b/>
              </w:rPr>
            </w:pPr>
            <w:r w:rsidRPr="00B51E63">
              <w:rPr>
                <w:b/>
              </w:rPr>
              <w:t>Consistent LBT failures can lead to RLF, at least for UL transmissions, for which consistent failures can currently eventually lead to RLF</w:t>
            </w:r>
          </w:p>
          <w:p w14:paraId="072DEC44" w14:textId="66F5E19E" w:rsidR="00B51E63" w:rsidRPr="00B51E63" w:rsidRDefault="00B51E63" w:rsidP="0030648E">
            <w:pPr>
              <w:rPr>
                <w:i/>
              </w:rPr>
            </w:pPr>
            <w:r w:rsidRPr="00B51E63">
              <w:rPr>
                <w:i/>
              </w:rPr>
              <w:t>RAN2#105b:</w:t>
            </w:r>
          </w:p>
          <w:p w14:paraId="5FF7535E" w14:textId="77777777" w:rsidR="00B51E63" w:rsidRDefault="00B51E63" w:rsidP="0030648E">
            <w:pPr>
              <w:rPr>
                <w:b/>
              </w:rPr>
            </w:pPr>
            <w:r w:rsidRPr="00B51E63">
              <w:rPr>
                <w:b/>
              </w:rPr>
              <w:t>Adopt a mechanism in MAC spec to handle the UL LBT failure, where “consistent” UL LBT failures (at least for UL transmissions of SR, RACH, PUSCH) are used for problem detection</w:t>
            </w:r>
          </w:p>
          <w:p w14:paraId="6BF4CC4A" w14:textId="38190405" w:rsidR="005264F6" w:rsidRPr="005264F6" w:rsidRDefault="005264F6" w:rsidP="005264F6">
            <w:pPr>
              <w:rPr>
                <w:b/>
              </w:rPr>
            </w:pPr>
            <w:r w:rsidRPr="005264F6">
              <w:rPr>
                <w:b/>
              </w:rPr>
              <w:t>The PREAMBLE_TRANSMISSION_COUNTER is not increased if the preamble is not transmitted due to LBT failure</w:t>
            </w:r>
          </w:p>
          <w:p w14:paraId="2218B3DE" w14:textId="77777777" w:rsidR="005264F6" w:rsidRDefault="005264F6" w:rsidP="005264F6">
            <w:pPr>
              <w:rPr>
                <w:b/>
              </w:rPr>
            </w:pPr>
            <w:r w:rsidRPr="005264F6">
              <w:rPr>
                <w:b/>
              </w:rPr>
              <w:t>SR_COUNTER is increase only when SR is successfully transmitted</w:t>
            </w:r>
          </w:p>
          <w:p w14:paraId="6C337F75" w14:textId="77777777" w:rsidR="007D5290" w:rsidRDefault="007D5290" w:rsidP="005264F6">
            <w:pPr>
              <w:rPr>
                <w:b/>
              </w:rPr>
            </w:pPr>
            <w:r w:rsidRPr="007D5290">
              <w:rPr>
                <w:b/>
              </w:rPr>
              <w:t>MAC returns to the resource selection step if LBT fails for Msg1 transmission opportunity(</w:t>
            </w:r>
            <w:proofErr w:type="spellStart"/>
            <w:r w:rsidRPr="007D5290">
              <w:rPr>
                <w:b/>
              </w:rPr>
              <w:t>ies</w:t>
            </w:r>
            <w:proofErr w:type="spellEnd"/>
            <w:r w:rsidRPr="007D5290">
              <w:rPr>
                <w:b/>
              </w:rPr>
              <w:t>)</w:t>
            </w:r>
          </w:p>
          <w:p w14:paraId="469AFC5C" w14:textId="49C2D737" w:rsidR="00EE173D" w:rsidRPr="00EE173D" w:rsidRDefault="00EE173D" w:rsidP="00EE173D">
            <w:pPr>
              <w:rPr>
                <w:b/>
              </w:rPr>
            </w:pPr>
            <w:r w:rsidRPr="00EE173D">
              <w:rPr>
                <w:b/>
              </w:rPr>
              <w:t>A new timer is introduced for auto retransmission (i.e. timer expiry = HARQ NACK) on configured grant for the case of the TB previous being transmitted on a configured grant “CG retransmission timer”.</w:t>
            </w:r>
          </w:p>
          <w:p w14:paraId="3DC068A9" w14:textId="52C73B5C" w:rsidR="00EE173D" w:rsidRPr="00B51E63" w:rsidRDefault="00EE173D" w:rsidP="00EE173D">
            <w:pPr>
              <w:rPr>
                <w:b/>
              </w:rPr>
            </w:pPr>
            <w:proofErr w:type="gramStart"/>
            <w:r w:rsidRPr="00EE173D">
              <w:rPr>
                <w:b/>
              </w:rPr>
              <w:t>the</w:t>
            </w:r>
            <w:proofErr w:type="gramEnd"/>
            <w:r w:rsidRPr="00EE173D">
              <w:rPr>
                <w:b/>
              </w:rPr>
              <w:t xml:space="preserve"> new timer is started when the TB is actually transmitted on the configured grant and stopped upon reception of HARQ feedback (DFI) or dynamic grant for the HARQ process.</w:t>
            </w:r>
          </w:p>
        </w:tc>
      </w:tr>
    </w:tbl>
    <w:p w14:paraId="544CB717" w14:textId="77777777" w:rsidR="00B51E63" w:rsidRDefault="00B51E63" w:rsidP="0030648E"/>
    <w:p w14:paraId="26939787" w14:textId="5976D947" w:rsidR="00B51E63" w:rsidRDefault="00B51E63" w:rsidP="0030648E">
      <w:r>
        <w:t xml:space="preserve">In this contribution, we discuss the actions taken </w:t>
      </w:r>
      <w:r w:rsidR="007A57F6">
        <w:t>by</w:t>
      </w:r>
      <w:r>
        <w:t xml:space="preserve"> the UE after consistent LBT failures for UL transmissions of RACH, SR, and PUSCH.</w:t>
      </w:r>
    </w:p>
    <w:p w14:paraId="3AC10C50" w14:textId="14EAB630" w:rsidR="005C149D" w:rsidRDefault="00291158" w:rsidP="00DF1FD3">
      <w:pPr>
        <w:pStyle w:val="Heading1"/>
      </w:pPr>
      <w:r>
        <w:t xml:space="preserve">2 </w:t>
      </w:r>
      <w:r w:rsidR="0030648E">
        <w:t>Discussion</w:t>
      </w:r>
    </w:p>
    <w:p w14:paraId="0C9BAA60" w14:textId="54A8D09B" w:rsidR="00FF7A5D" w:rsidRDefault="00FF7A5D" w:rsidP="00B316E3">
      <w:r>
        <w:t xml:space="preserve">In Rel-15, </w:t>
      </w:r>
      <w:r w:rsidR="00D173E8">
        <w:t xml:space="preserve">PREAMBLE_TRANSMISSION_COUNTER is used to detect an error case where the UE is unable to complete the RACH procedure after several attempts. When the counter reaches a threshold, MAC detects a problem in RACH transmissions, and takes the following actions: </w:t>
      </w:r>
    </w:p>
    <w:p w14:paraId="400B5F85" w14:textId="2AF75905" w:rsidR="00A75757" w:rsidRPr="00020447" w:rsidRDefault="00A75757" w:rsidP="007F7597">
      <w:pPr>
        <w:pStyle w:val="B3"/>
        <w:numPr>
          <w:ilvl w:val="0"/>
          <w:numId w:val="9"/>
        </w:numPr>
        <w:spacing w:after="0"/>
        <w:rPr>
          <w:rFonts w:ascii="Arial" w:eastAsia="Times New Roman" w:hAnsi="Arial"/>
        </w:rPr>
      </w:pPr>
      <w:r>
        <w:rPr>
          <w:rFonts w:ascii="Arial" w:eastAsia="Times New Roman" w:hAnsi="Arial"/>
        </w:rPr>
        <w:t>I</w:t>
      </w:r>
      <w:r w:rsidRPr="00020447">
        <w:rPr>
          <w:rFonts w:ascii="Arial" w:eastAsia="Times New Roman" w:hAnsi="Arial"/>
        </w:rPr>
        <w:t xml:space="preserve">ndicate a Random Access problem to upper layers if the </w:t>
      </w:r>
      <w:r w:rsidR="00DA70BE">
        <w:rPr>
          <w:rFonts w:ascii="Arial" w:eastAsia="Times New Roman" w:hAnsi="Arial"/>
        </w:rPr>
        <w:t>preamble</w:t>
      </w:r>
      <w:r>
        <w:rPr>
          <w:rFonts w:ascii="Arial" w:eastAsia="Times New Roman" w:hAnsi="Arial"/>
        </w:rPr>
        <w:t xml:space="preserve"> is transmitted on the </w:t>
      </w:r>
      <w:proofErr w:type="spellStart"/>
      <w:r>
        <w:rPr>
          <w:rFonts w:ascii="Arial" w:eastAsia="Times New Roman" w:hAnsi="Arial"/>
        </w:rPr>
        <w:t>SpCell</w:t>
      </w:r>
      <w:proofErr w:type="spellEnd"/>
    </w:p>
    <w:p w14:paraId="0F5C532D" w14:textId="311D1E8F" w:rsidR="00A75757" w:rsidRPr="00A75757" w:rsidRDefault="00A75757" w:rsidP="007F7597">
      <w:pPr>
        <w:pStyle w:val="B4"/>
        <w:numPr>
          <w:ilvl w:val="0"/>
          <w:numId w:val="9"/>
        </w:numPr>
        <w:spacing w:after="0"/>
        <w:rPr>
          <w:rFonts w:ascii="Arial" w:eastAsia="Times New Roman" w:hAnsi="Arial"/>
        </w:rPr>
      </w:pPr>
      <w:r>
        <w:rPr>
          <w:rFonts w:ascii="Arial" w:eastAsia="Times New Roman" w:hAnsi="Arial"/>
        </w:rPr>
        <w:t>C</w:t>
      </w:r>
      <w:r w:rsidRPr="00020447">
        <w:rPr>
          <w:rFonts w:ascii="Arial" w:eastAsia="Times New Roman" w:hAnsi="Arial"/>
        </w:rPr>
        <w:t xml:space="preserve">onsider the </w:t>
      </w:r>
      <w:r w:rsidR="007F7597">
        <w:rPr>
          <w:rFonts w:ascii="Arial" w:eastAsia="Times New Roman" w:hAnsi="Arial"/>
        </w:rPr>
        <w:t>RA</w:t>
      </w:r>
      <w:r w:rsidRPr="00020447">
        <w:rPr>
          <w:rFonts w:ascii="Arial" w:eastAsia="Times New Roman" w:hAnsi="Arial"/>
        </w:rPr>
        <w:t xml:space="preserve"> procedure unsuccessfully completed if this </w:t>
      </w:r>
      <w:r w:rsidR="007F7597">
        <w:rPr>
          <w:rFonts w:ascii="Arial" w:eastAsia="Times New Roman" w:hAnsi="Arial"/>
        </w:rPr>
        <w:t>RA</w:t>
      </w:r>
      <w:r w:rsidRPr="00020447">
        <w:rPr>
          <w:rFonts w:ascii="Arial" w:eastAsia="Times New Roman" w:hAnsi="Arial"/>
        </w:rPr>
        <w:t xml:space="preserve"> procedure was triggered for SI request</w:t>
      </w:r>
    </w:p>
    <w:p w14:paraId="467A790F" w14:textId="78DB0CBB" w:rsidR="004F05A9" w:rsidRPr="00B74DBB" w:rsidRDefault="00A75757" w:rsidP="00B74DBB">
      <w:pPr>
        <w:pStyle w:val="B3"/>
        <w:numPr>
          <w:ilvl w:val="0"/>
          <w:numId w:val="9"/>
        </w:numPr>
        <w:rPr>
          <w:rFonts w:ascii="Arial" w:eastAsia="Times New Roman" w:hAnsi="Arial"/>
        </w:rPr>
      </w:pPr>
      <w:r>
        <w:rPr>
          <w:rFonts w:ascii="Arial" w:eastAsia="Times New Roman" w:hAnsi="Arial"/>
        </w:rPr>
        <w:t>C</w:t>
      </w:r>
      <w:r w:rsidRPr="00020447">
        <w:rPr>
          <w:rFonts w:ascii="Arial" w:eastAsia="Times New Roman" w:hAnsi="Arial"/>
        </w:rPr>
        <w:t xml:space="preserve">onsider the </w:t>
      </w:r>
      <w:r w:rsidR="007F7597">
        <w:rPr>
          <w:rFonts w:ascii="Arial" w:eastAsia="Times New Roman" w:hAnsi="Arial"/>
        </w:rPr>
        <w:t>RA</w:t>
      </w:r>
      <w:r w:rsidRPr="00020447">
        <w:rPr>
          <w:rFonts w:ascii="Arial" w:eastAsia="Times New Roman" w:hAnsi="Arial"/>
        </w:rPr>
        <w:t xml:space="preserve"> procedure unsuccessfully completed if the </w:t>
      </w:r>
      <w:r w:rsidR="007D5290">
        <w:rPr>
          <w:rFonts w:ascii="Arial" w:eastAsia="Times New Roman" w:hAnsi="Arial"/>
        </w:rPr>
        <w:t>p</w:t>
      </w:r>
      <w:r w:rsidRPr="00020447">
        <w:rPr>
          <w:rFonts w:ascii="Arial" w:eastAsia="Times New Roman" w:hAnsi="Arial"/>
        </w:rPr>
        <w:t>re</w:t>
      </w:r>
      <w:r>
        <w:rPr>
          <w:rFonts w:ascii="Arial" w:eastAsia="Times New Roman" w:hAnsi="Arial"/>
        </w:rPr>
        <w:t xml:space="preserve">amble is transmitted on a </w:t>
      </w:r>
      <w:proofErr w:type="spellStart"/>
      <w:r>
        <w:rPr>
          <w:rFonts w:ascii="Arial" w:eastAsia="Times New Roman" w:hAnsi="Arial"/>
        </w:rPr>
        <w:t>SCell</w:t>
      </w:r>
      <w:proofErr w:type="spellEnd"/>
    </w:p>
    <w:p w14:paraId="32B3EEE1" w14:textId="6D6ADADE" w:rsidR="001666CA" w:rsidRPr="004B758E" w:rsidRDefault="00D173E8" w:rsidP="001666CA">
      <w:r>
        <w:t>Similarly, SR_COUNTER is used to detect problems in SR transmissions and in this case MAC takes the following actions</w:t>
      </w:r>
      <w:r w:rsidR="0079026F">
        <w:t xml:space="preserve"> on problem detection</w:t>
      </w:r>
      <w:r w:rsidR="007F7597">
        <w:t>:</w:t>
      </w:r>
    </w:p>
    <w:p w14:paraId="24E12839" w14:textId="0B50F8D8" w:rsidR="001666CA" w:rsidRDefault="001666CA" w:rsidP="001666CA">
      <w:pPr>
        <w:pStyle w:val="ListParagraph"/>
        <w:numPr>
          <w:ilvl w:val="0"/>
          <w:numId w:val="8"/>
        </w:numPr>
      </w:pPr>
      <w:r>
        <w:t xml:space="preserve">Release the PUCCH </w:t>
      </w:r>
      <w:r w:rsidR="007A57F6">
        <w:t xml:space="preserve">and SRS </w:t>
      </w:r>
      <w:r>
        <w:t>for all serving cells,</w:t>
      </w:r>
    </w:p>
    <w:p w14:paraId="6CD0E5E0" w14:textId="74BCD554" w:rsidR="001666CA" w:rsidRDefault="001666CA" w:rsidP="001666CA">
      <w:pPr>
        <w:pStyle w:val="ListParagraph"/>
        <w:numPr>
          <w:ilvl w:val="0"/>
          <w:numId w:val="8"/>
        </w:numPr>
      </w:pPr>
      <w:r>
        <w:t xml:space="preserve">Clear the configured </w:t>
      </w:r>
      <w:r w:rsidR="007A57F6">
        <w:t xml:space="preserve">downlink assignments and uplink </w:t>
      </w:r>
      <w:r>
        <w:t xml:space="preserve">grants, </w:t>
      </w:r>
    </w:p>
    <w:p w14:paraId="250FB40B" w14:textId="2F8C04AF" w:rsidR="001666CA" w:rsidRDefault="007A57F6" w:rsidP="001666CA">
      <w:pPr>
        <w:pStyle w:val="ListParagraph"/>
        <w:numPr>
          <w:ilvl w:val="0"/>
          <w:numId w:val="8"/>
        </w:numPr>
      </w:pPr>
      <w:r>
        <w:lastRenderedPageBreak/>
        <w:t>Clear PUSCH resources for SP-CSI</w:t>
      </w:r>
      <w:r w:rsidR="001666CA">
        <w:t xml:space="preserve">, </w:t>
      </w:r>
    </w:p>
    <w:p w14:paraId="45819A4A" w14:textId="5FB7D871" w:rsidR="0055183B" w:rsidRDefault="001666CA" w:rsidP="0055183B">
      <w:pPr>
        <w:pStyle w:val="ListParagraph"/>
        <w:numPr>
          <w:ilvl w:val="0"/>
          <w:numId w:val="8"/>
        </w:numPr>
      </w:pPr>
      <w:r>
        <w:t>Initia</w:t>
      </w:r>
      <w:r w:rsidR="007A57F6">
        <w:t xml:space="preserve">te a RA procedure on the </w:t>
      </w:r>
      <w:proofErr w:type="spellStart"/>
      <w:r w:rsidR="007A57F6">
        <w:t>SpCell</w:t>
      </w:r>
      <w:proofErr w:type="spellEnd"/>
      <w:r w:rsidR="007A57F6">
        <w:t xml:space="preserve"> and cancel all pending SRs.</w:t>
      </w:r>
    </w:p>
    <w:p w14:paraId="1B398E2A" w14:textId="79B4D3B9" w:rsidR="00511FE0" w:rsidRDefault="007D5290" w:rsidP="0055183B">
      <w:r>
        <w:t>A</w:t>
      </w:r>
      <w:r w:rsidR="000F3A0F">
        <w:t xml:space="preserve">s mentioned above, there is no detection for </w:t>
      </w:r>
      <w:r>
        <w:t xml:space="preserve">PUSCH </w:t>
      </w:r>
      <w:r w:rsidR="000F3A0F">
        <w:t xml:space="preserve">transmission problems in </w:t>
      </w:r>
      <w:r w:rsidR="00511FE0">
        <w:t xml:space="preserve">the </w:t>
      </w:r>
      <w:r w:rsidR="000F3A0F">
        <w:t>MAC</w:t>
      </w:r>
      <w:r w:rsidR="00511FE0">
        <w:t xml:space="preserve"> layer</w:t>
      </w:r>
      <w:r w:rsidR="0083598B">
        <w:t xml:space="preserve"> in Rel-15</w:t>
      </w:r>
      <w:r w:rsidR="000F3A0F">
        <w:t xml:space="preserve">. Instead, the error detection and recovery relies on the RLC layer procedures. </w:t>
      </w:r>
      <w:r w:rsidR="007A57F6">
        <w:t>For DRBs configured with RLC AM</w:t>
      </w:r>
      <w:r w:rsidR="000F3A0F">
        <w:t>, missed transmissions will</w:t>
      </w:r>
      <w:r w:rsidR="00496694">
        <w:t xml:space="preserve"> lead to retransmissions. When the</w:t>
      </w:r>
      <w:r w:rsidR="000F3A0F">
        <w:t xml:space="preserve"> maximum number of retransmissions is reached, an indication is provided to the RRC layer, and this causes the UE to </w:t>
      </w:r>
      <w:r w:rsidR="00511FE0">
        <w:t>either initiate a failure information procedure, or raise</w:t>
      </w:r>
      <w:r w:rsidR="000F3A0F">
        <w:t xml:space="preserve"> RLF.</w:t>
      </w:r>
    </w:p>
    <w:p w14:paraId="2082B0A6" w14:textId="0F0C008B" w:rsidR="000F3A0F" w:rsidRDefault="00511FE0" w:rsidP="0055183B">
      <w:r>
        <w:t xml:space="preserve">When </w:t>
      </w:r>
      <w:r w:rsidR="00DA5437">
        <w:t xml:space="preserve">RLF is triggered in RRC </w:t>
      </w:r>
      <w:r w:rsidR="00B02501">
        <w:t>because of</w:t>
      </w:r>
      <w:r w:rsidR="00DA5437">
        <w:t xml:space="preserve"> RA problems</w:t>
      </w:r>
      <w:r>
        <w:t xml:space="preserve"> or maximum numb</w:t>
      </w:r>
      <w:r w:rsidR="007A57F6">
        <w:t xml:space="preserve">er of </w:t>
      </w:r>
      <w:r w:rsidR="00B02501">
        <w:t xml:space="preserve">RLC AM </w:t>
      </w:r>
      <w:r w:rsidR="007A57F6">
        <w:t>retransmissions</w:t>
      </w:r>
      <w:r>
        <w:t>, further actions depend</w:t>
      </w:r>
      <w:r w:rsidR="000F3A0F">
        <w:t xml:space="preserve"> </w:t>
      </w:r>
      <w:r>
        <w:t>on if the secu</w:t>
      </w:r>
      <w:r w:rsidR="0079026F">
        <w:t>rity has been activated or not. T</w:t>
      </w:r>
      <w:r>
        <w:t xml:space="preserve">he UE </w:t>
      </w:r>
      <w:r w:rsidR="0079026F">
        <w:t>can return to RRC_IDLE or initiate</w:t>
      </w:r>
      <w:r>
        <w:t xml:space="preserve"> a connection re-establishment procedure. If the connection re-establishment procedure fails due to timeout, the UE performs the actions upon going to RRC_IDLE.</w:t>
      </w:r>
      <w:r w:rsidR="00B02501">
        <w:t xml:space="preserve"> On returning to IDLE, the UE releases the security configuration and radio resources, and initiates cell selection.</w:t>
      </w:r>
    </w:p>
    <w:p w14:paraId="2815B776" w14:textId="71692627" w:rsidR="009041EF" w:rsidRDefault="009041EF" w:rsidP="0055183B">
      <w:r>
        <w:t xml:space="preserve">For NR-U, according to the agreements in RAN2#105bis, the counters for RACH and SR will not be incremented when the transmission fails due to LBT, however alternative mechanisms will be designed to </w:t>
      </w:r>
      <w:r w:rsidR="00EE173D">
        <w:t>detect consistent LBT failures to avoid deadlock conditions.</w:t>
      </w:r>
    </w:p>
    <w:p w14:paraId="4E843CE4" w14:textId="69E9A6F8" w:rsidR="00244F64" w:rsidRDefault="0094797A" w:rsidP="0055183B">
      <w:r>
        <w:t>Additionally, the LBT failures during PUSCH transmissions may also be considered in NR-U.</w:t>
      </w:r>
      <w:r w:rsidR="00244F64">
        <w:t xml:space="preserve"> For dynamic scheduling, consistent LBT failures could prevent the UE from transmitting using the UL grant allocated by the network. If </w:t>
      </w:r>
      <w:proofErr w:type="spellStart"/>
      <w:r w:rsidR="00244F64" w:rsidRPr="00E627A0">
        <w:rPr>
          <w:i/>
        </w:rPr>
        <w:t>skipUplinkTxDynamic</w:t>
      </w:r>
      <w:proofErr w:type="spellEnd"/>
      <w:r w:rsidR="00244F64" w:rsidRPr="00244F64">
        <w:t xml:space="preserve"> </w:t>
      </w:r>
      <w:r w:rsidR="00244F64">
        <w:t>is configured, the network cannot differentiate between a skipped UL grant and an LBT failure. If the network can detect a missing transmission, it would be expected to initiate retransmissions. However, there may be problems with providing the UL retransmission grants to the UE if the DL is also affected by LBT failures.</w:t>
      </w:r>
    </w:p>
    <w:p w14:paraId="656AE83E" w14:textId="50BB446D" w:rsidR="009041EF" w:rsidRDefault="00244F64" w:rsidP="0055183B">
      <w:r>
        <w:t xml:space="preserve">For configured </w:t>
      </w:r>
      <w:r w:rsidR="00EE173D">
        <w:t xml:space="preserve">UL </w:t>
      </w:r>
      <w:r>
        <w:t>grants, the network would be unaware of any transmissions initiated by the UE, as the skip UL is always enabled.</w:t>
      </w:r>
      <w:r w:rsidR="00D07246">
        <w:t xml:space="preserve"> If the new configured grant retransmission timer is configured, the UE </w:t>
      </w:r>
      <w:r w:rsidR="00A44B78">
        <w:t>will</w:t>
      </w:r>
      <w:r w:rsidR="00D07246">
        <w:t xml:space="preserve"> </w:t>
      </w:r>
      <w:r w:rsidR="00A44B78">
        <w:t>retransmit</w:t>
      </w:r>
      <w:r w:rsidR="00D07246">
        <w:t xml:space="preserve"> on the configured grants when the timer expires. </w:t>
      </w:r>
      <w:r w:rsidR="00A44B78">
        <w:t xml:space="preserve">However, </w:t>
      </w:r>
      <w:r w:rsidR="004D6F47">
        <w:t>to prevent indefinite retransmissions, w</w:t>
      </w:r>
      <w:r w:rsidR="00D07246">
        <w:t xml:space="preserve">e think that the number of retransmissions should be limited by using the </w:t>
      </w:r>
      <w:r w:rsidR="00EE173D">
        <w:t xml:space="preserve">existing </w:t>
      </w:r>
      <w:r w:rsidR="00D07246">
        <w:t>configured grant timer from Rel-15</w:t>
      </w:r>
      <w:r w:rsidR="00A44B78">
        <w:t>,</w:t>
      </w:r>
      <w:r w:rsidR="00D07246">
        <w:t xml:space="preserve"> as discussed in our </w:t>
      </w:r>
      <w:r w:rsidR="004D6F47">
        <w:t xml:space="preserve">companion </w:t>
      </w:r>
      <w:r w:rsidR="00D07246">
        <w:t xml:space="preserve">contribution </w:t>
      </w:r>
      <w:r w:rsidR="00D07246">
        <w:fldChar w:fldCharType="begin"/>
      </w:r>
      <w:r w:rsidR="00D07246">
        <w:instrText xml:space="preserve"> REF _Ref7014653 \r \h </w:instrText>
      </w:r>
      <w:r w:rsidR="00D07246">
        <w:fldChar w:fldCharType="separate"/>
      </w:r>
      <w:r w:rsidR="00D07246">
        <w:t>[3]</w:t>
      </w:r>
      <w:r w:rsidR="00D07246">
        <w:fldChar w:fldCharType="end"/>
      </w:r>
      <w:r w:rsidR="00D07246">
        <w:t>.</w:t>
      </w:r>
      <w:r w:rsidR="00A44B78">
        <w:t xml:space="preserve"> As in Rel-15, when the configured grant timer expires, the data in the HARQ buffer can be overwritten by new data. This may result in data loss during severe LBT problems, without any knowledge of the network. </w:t>
      </w:r>
      <w:r w:rsidR="004E125F">
        <w:t>Such</w:t>
      </w:r>
      <w:r w:rsidR="00A44B78">
        <w:t xml:space="preserve"> situation</w:t>
      </w:r>
      <w:r w:rsidR="004E125F">
        <w:t>s</w:t>
      </w:r>
      <w:r w:rsidR="00A44B78">
        <w:t xml:space="preserve"> should be avoided by adopting a recovery mechanism for consistent LBT failures during PUSCH transmissions.</w:t>
      </w:r>
    </w:p>
    <w:p w14:paraId="728583D2" w14:textId="28E9305D" w:rsidR="00F56CBF" w:rsidRDefault="00EE173D" w:rsidP="0055183B">
      <w:r>
        <w:t>When</w:t>
      </w:r>
      <w:r w:rsidR="00DA70BE">
        <w:t xml:space="preserve"> consistent LBT failures </w:t>
      </w:r>
      <w:r w:rsidR="00A44B78">
        <w:t xml:space="preserve">during </w:t>
      </w:r>
      <w:r w:rsidR="00DA70BE">
        <w:t>PUS</w:t>
      </w:r>
      <w:r w:rsidR="00A06704">
        <w:t>CH transmissions</w:t>
      </w:r>
      <w:r>
        <w:t xml:space="preserve"> are detected</w:t>
      </w:r>
      <w:r w:rsidR="00A06704">
        <w:t xml:space="preserve">, similar to the maximum number of SR transmissions, </w:t>
      </w:r>
      <w:r w:rsidR="00DA70BE">
        <w:t xml:space="preserve">the UE should release the </w:t>
      </w:r>
      <w:r w:rsidR="00A06704">
        <w:t>PUCCH, SRS, CG, DL SPS, and SP-CSI</w:t>
      </w:r>
      <w:r w:rsidR="00DA70BE">
        <w:t xml:space="preserve"> resources and initiate a RACH procedure. </w:t>
      </w:r>
      <w:r w:rsidR="00AD6F1A">
        <w:t xml:space="preserve">If the communication between the UE and the network is disrupted, it is better to release the resources and trigger a recovery </w:t>
      </w:r>
      <w:r w:rsidR="00642EF2">
        <w:t xml:space="preserve">procedure </w:t>
      </w:r>
      <w:r w:rsidR="00AD6F1A">
        <w:t>via a more robust mechanism, which is RACH.</w:t>
      </w:r>
    </w:p>
    <w:p w14:paraId="02600003" w14:textId="26EA6EBA" w:rsidR="0083249E" w:rsidRPr="0083249E" w:rsidRDefault="00E06173" w:rsidP="0055183B">
      <w:pPr>
        <w:rPr>
          <w:b/>
        </w:rPr>
      </w:pPr>
      <w:r>
        <w:rPr>
          <w:b/>
        </w:rPr>
        <w:t>Proposal</w:t>
      </w:r>
      <w:r w:rsidR="00BF0735">
        <w:rPr>
          <w:b/>
        </w:rPr>
        <w:t xml:space="preserve"> 1</w:t>
      </w:r>
      <w:r>
        <w:rPr>
          <w:b/>
        </w:rPr>
        <w:t>: When c</w:t>
      </w:r>
      <w:r w:rsidR="0083249E" w:rsidRPr="00DA70BE">
        <w:rPr>
          <w:b/>
        </w:rPr>
        <w:t xml:space="preserve">onsistent LBT failures </w:t>
      </w:r>
      <w:r>
        <w:rPr>
          <w:b/>
        </w:rPr>
        <w:t xml:space="preserve">are encountered </w:t>
      </w:r>
      <w:r w:rsidR="0083249E" w:rsidRPr="00DA70BE">
        <w:rPr>
          <w:b/>
        </w:rPr>
        <w:t>during SR and PUSCH transmissions</w:t>
      </w:r>
      <w:r>
        <w:rPr>
          <w:b/>
        </w:rPr>
        <w:t>, MAC</w:t>
      </w:r>
      <w:r w:rsidR="0083249E" w:rsidRPr="00DA70BE">
        <w:rPr>
          <w:b/>
        </w:rPr>
        <w:t xml:space="preserve"> release</w:t>
      </w:r>
      <w:r>
        <w:rPr>
          <w:b/>
        </w:rPr>
        <w:t>s</w:t>
      </w:r>
      <w:r w:rsidR="0083249E" w:rsidRPr="00DA70BE">
        <w:rPr>
          <w:b/>
        </w:rPr>
        <w:t xml:space="preserve"> </w:t>
      </w:r>
      <w:r w:rsidR="00A06704">
        <w:rPr>
          <w:b/>
        </w:rPr>
        <w:t>PUCCH, SRS, CG, DL SPS, SP-CSI</w:t>
      </w:r>
      <w:r w:rsidR="0083249E" w:rsidRPr="00DA70BE">
        <w:rPr>
          <w:b/>
        </w:rPr>
        <w:t xml:space="preserve"> resources and trigger</w:t>
      </w:r>
      <w:r>
        <w:rPr>
          <w:b/>
        </w:rPr>
        <w:t>s</w:t>
      </w:r>
      <w:r w:rsidR="0083249E" w:rsidRPr="00DA70BE">
        <w:rPr>
          <w:b/>
        </w:rPr>
        <w:t xml:space="preserve"> RACH.</w:t>
      </w:r>
    </w:p>
    <w:p w14:paraId="515C8C22" w14:textId="165051B9" w:rsidR="009041EF" w:rsidRDefault="00DA70BE" w:rsidP="0055183B">
      <w:r>
        <w:t xml:space="preserve">In the resource selection step of the RACH procedure, the MAC layer can provide multiple RACH occasions to the physical layer in different LBT sub-bands. The physical layer </w:t>
      </w:r>
      <w:r w:rsidR="004E125F">
        <w:t>would transmit</w:t>
      </w:r>
      <w:r>
        <w:t xml:space="preserve"> the preamble on </w:t>
      </w:r>
      <w:r w:rsidR="004E125F">
        <w:t xml:space="preserve">a </w:t>
      </w:r>
      <w:r>
        <w:t xml:space="preserve">sub-band where the LBT is successful. This can </w:t>
      </w:r>
      <w:r w:rsidR="004E125F">
        <w:t xml:space="preserve">act </w:t>
      </w:r>
      <w:r>
        <w:t xml:space="preserve">indicate to the network </w:t>
      </w:r>
      <w:r w:rsidR="007A4E37">
        <w:t xml:space="preserve">the </w:t>
      </w:r>
      <w:r>
        <w:t xml:space="preserve">sub-band </w:t>
      </w:r>
      <w:r w:rsidR="007A4E37">
        <w:t xml:space="preserve">that </w:t>
      </w:r>
      <w:r>
        <w:t xml:space="preserve">is </w:t>
      </w:r>
      <w:r w:rsidR="00F56CBF">
        <w:t>not overloaded</w:t>
      </w:r>
      <w:r w:rsidR="007A4E37">
        <w:t xml:space="preserve">, allowing </w:t>
      </w:r>
      <w:r>
        <w:t xml:space="preserve">the network </w:t>
      </w:r>
      <w:r w:rsidR="007A4E37">
        <w:t xml:space="preserve">to </w:t>
      </w:r>
      <w:r>
        <w:t xml:space="preserve">reconfigure </w:t>
      </w:r>
      <w:r w:rsidR="00A51935">
        <w:t xml:space="preserve">the </w:t>
      </w:r>
      <w:r>
        <w:t>UE accordingly.</w:t>
      </w:r>
    </w:p>
    <w:p w14:paraId="356147DC" w14:textId="38196EDB" w:rsidR="00DA70BE" w:rsidRDefault="00DA70BE" w:rsidP="0055183B">
      <w:r>
        <w:t xml:space="preserve">If the RACH procedure fails due to consistent LBT failures, </w:t>
      </w:r>
      <w:r w:rsidR="004F1C85">
        <w:t xml:space="preserve">the implication is that all channels are overloaded, and </w:t>
      </w:r>
      <w:r>
        <w:t xml:space="preserve">the UE could initiate RLF. In </w:t>
      </w:r>
      <w:r w:rsidR="004F1C85">
        <w:t xml:space="preserve">most </w:t>
      </w:r>
      <w:r>
        <w:t xml:space="preserve">cases, this </w:t>
      </w:r>
      <w:r w:rsidR="004F1C85">
        <w:t xml:space="preserve">would </w:t>
      </w:r>
      <w:r>
        <w:t xml:space="preserve">trigger </w:t>
      </w:r>
      <w:r w:rsidR="0083249E">
        <w:t xml:space="preserve">a </w:t>
      </w:r>
      <w:r>
        <w:t xml:space="preserve">cell selection. If the channel conditions are used in the cell selection criteria, the UE could select a </w:t>
      </w:r>
      <w:r w:rsidR="004F1C85">
        <w:t xml:space="preserve">less loaded </w:t>
      </w:r>
      <w:r>
        <w:t xml:space="preserve">cell </w:t>
      </w:r>
      <w:r w:rsidR="004F1C85">
        <w:t xml:space="preserve">on a different frequency to </w:t>
      </w:r>
      <w:r>
        <w:t>eventually restore the connection with the network.</w:t>
      </w:r>
    </w:p>
    <w:p w14:paraId="0FC12F42" w14:textId="73E51A74" w:rsidR="003614CF" w:rsidRDefault="00DA70BE" w:rsidP="0055183B">
      <w:pPr>
        <w:rPr>
          <w:b/>
        </w:rPr>
      </w:pPr>
      <w:r w:rsidRPr="00DA70BE">
        <w:rPr>
          <w:b/>
        </w:rPr>
        <w:t>Proposal</w:t>
      </w:r>
      <w:r w:rsidR="00BF0735">
        <w:rPr>
          <w:b/>
        </w:rPr>
        <w:t xml:space="preserve"> 2</w:t>
      </w:r>
      <w:r w:rsidRPr="00DA70BE">
        <w:rPr>
          <w:b/>
        </w:rPr>
        <w:t xml:space="preserve">: </w:t>
      </w:r>
      <w:r w:rsidR="00E06173">
        <w:rPr>
          <w:b/>
        </w:rPr>
        <w:t>When c</w:t>
      </w:r>
      <w:r w:rsidRPr="00DA70BE">
        <w:rPr>
          <w:b/>
        </w:rPr>
        <w:t xml:space="preserve">onsistent LBT failures </w:t>
      </w:r>
      <w:r w:rsidR="00E06173">
        <w:rPr>
          <w:b/>
        </w:rPr>
        <w:t xml:space="preserve">are encountered </w:t>
      </w:r>
      <w:r w:rsidRPr="00DA70BE">
        <w:rPr>
          <w:b/>
        </w:rPr>
        <w:t>during RACH</w:t>
      </w:r>
      <w:r w:rsidR="003614CF">
        <w:rPr>
          <w:b/>
        </w:rPr>
        <w:t xml:space="preserve"> on </w:t>
      </w:r>
      <w:proofErr w:type="spellStart"/>
      <w:r w:rsidR="003614CF">
        <w:rPr>
          <w:b/>
        </w:rPr>
        <w:t>SpCell</w:t>
      </w:r>
      <w:proofErr w:type="spellEnd"/>
      <w:r w:rsidR="00E06173">
        <w:rPr>
          <w:b/>
        </w:rPr>
        <w:t xml:space="preserve">, MAC </w:t>
      </w:r>
      <w:r w:rsidR="003614CF">
        <w:rPr>
          <w:b/>
        </w:rPr>
        <w:t>s</w:t>
      </w:r>
      <w:r w:rsidR="00887E3C">
        <w:rPr>
          <w:b/>
        </w:rPr>
        <w:t xml:space="preserve">ends indication to </w:t>
      </w:r>
      <w:r w:rsidR="00441069">
        <w:rPr>
          <w:b/>
        </w:rPr>
        <w:t xml:space="preserve">the </w:t>
      </w:r>
      <w:r w:rsidR="004B5E95">
        <w:rPr>
          <w:b/>
        </w:rPr>
        <w:t xml:space="preserve">higher </w:t>
      </w:r>
      <w:r w:rsidR="00887E3C">
        <w:rPr>
          <w:b/>
        </w:rPr>
        <w:t>layers</w:t>
      </w:r>
      <w:r w:rsidR="00AE142F">
        <w:rPr>
          <w:b/>
        </w:rPr>
        <w:t xml:space="preserve"> to</w:t>
      </w:r>
      <w:r w:rsidR="00411FB6">
        <w:rPr>
          <w:b/>
        </w:rPr>
        <w:t xml:space="preserve"> </w:t>
      </w:r>
      <w:r w:rsidR="00FA5488">
        <w:rPr>
          <w:b/>
        </w:rPr>
        <w:t>trigger RLF.</w:t>
      </w:r>
    </w:p>
    <w:p w14:paraId="723C551C" w14:textId="1C06B7AB" w:rsidR="00FA2690" w:rsidRDefault="003614CF" w:rsidP="0055183B">
      <w:r w:rsidRPr="00DA70BE">
        <w:rPr>
          <w:b/>
        </w:rPr>
        <w:t>Proposal</w:t>
      </w:r>
      <w:r w:rsidR="00BF0735">
        <w:rPr>
          <w:b/>
        </w:rPr>
        <w:t xml:space="preserve"> 3</w:t>
      </w:r>
      <w:r w:rsidRPr="00DA70BE">
        <w:rPr>
          <w:b/>
        </w:rPr>
        <w:t>:</w:t>
      </w:r>
      <w:r>
        <w:rPr>
          <w:b/>
        </w:rPr>
        <w:t xml:space="preserve"> When c</w:t>
      </w:r>
      <w:r w:rsidRPr="00DA70BE">
        <w:rPr>
          <w:b/>
        </w:rPr>
        <w:t xml:space="preserve">onsistent LBT failures </w:t>
      </w:r>
      <w:r>
        <w:rPr>
          <w:b/>
        </w:rPr>
        <w:t xml:space="preserve">are encountered </w:t>
      </w:r>
      <w:r w:rsidRPr="00DA70BE">
        <w:rPr>
          <w:b/>
        </w:rPr>
        <w:t>during RACH</w:t>
      </w:r>
      <w:r>
        <w:rPr>
          <w:b/>
        </w:rPr>
        <w:t xml:space="preserve"> on </w:t>
      </w:r>
      <w:proofErr w:type="spellStart"/>
      <w:r>
        <w:rPr>
          <w:b/>
        </w:rPr>
        <w:t>SCell</w:t>
      </w:r>
      <w:proofErr w:type="spellEnd"/>
      <w:r w:rsidRPr="00DA70BE">
        <w:rPr>
          <w:b/>
        </w:rPr>
        <w:t xml:space="preserve"> </w:t>
      </w:r>
      <w:r>
        <w:rPr>
          <w:b/>
        </w:rPr>
        <w:t>or for SI request, MAC</w:t>
      </w:r>
      <w:r w:rsidR="00DA70BE" w:rsidRPr="00DA70BE">
        <w:rPr>
          <w:b/>
        </w:rPr>
        <w:t xml:space="preserve"> </w:t>
      </w:r>
      <w:r w:rsidR="009A37E8">
        <w:rPr>
          <w:b/>
        </w:rPr>
        <w:t>considers</w:t>
      </w:r>
      <w:r w:rsidR="00E06173">
        <w:rPr>
          <w:b/>
        </w:rPr>
        <w:t xml:space="preserve"> </w:t>
      </w:r>
      <w:r w:rsidR="009A37E8" w:rsidRPr="00DA70BE">
        <w:rPr>
          <w:b/>
        </w:rPr>
        <w:t xml:space="preserve">RA procedure </w:t>
      </w:r>
      <w:r w:rsidR="009A37E8">
        <w:rPr>
          <w:b/>
        </w:rPr>
        <w:t xml:space="preserve">to be </w:t>
      </w:r>
      <w:r w:rsidR="00DA70BE" w:rsidRPr="00DA70BE">
        <w:rPr>
          <w:b/>
        </w:rPr>
        <w:t>unsuccessful</w:t>
      </w:r>
      <w:r w:rsidR="009A37E8">
        <w:rPr>
          <w:b/>
        </w:rPr>
        <w:t>ly completed</w:t>
      </w:r>
      <w:r w:rsidR="00DA70BE" w:rsidRPr="00DA70BE">
        <w:rPr>
          <w:b/>
        </w:rPr>
        <w:t>.</w:t>
      </w:r>
    </w:p>
    <w:p w14:paraId="32CC21C6" w14:textId="7FEF2F6F" w:rsidR="00DF68E7" w:rsidRDefault="0030648E" w:rsidP="00287A26">
      <w:pPr>
        <w:pStyle w:val="Heading1"/>
      </w:pPr>
      <w:r>
        <w:t>3</w:t>
      </w:r>
      <w:r w:rsidR="00D76DB5">
        <w:t xml:space="preserve"> Conclusion</w:t>
      </w:r>
    </w:p>
    <w:p w14:paraId="74BD1118" w14:textId="71A57BFC" w:rsidR="00D02D94" w:rsidRDefault="002D44CF" w:rsidP="00A3685B">
      <w:pPr>
        <w:pStyle w:val="ListParagraph"/>
        <w:ind w:left="0"/>
      </w:pPr>
      <w:r>
        <w:t>In this contribution, we have the following proposals regarding consistent LBT failures in UL transmissions:</w:t>
      </w:r>
    </w:p>
    <w:p w14:paraId="3337758D" w14:textId="77777777" w:rsidR="002D44CF" w:rsidRDefault="002D44CF" w:rsidP="00A3685B">
      <w:pPr>
        <w:pStyle w:val="ListParagraph"/>
        <w:ind w:left="0"/>
      </w:pPr>
    </w:p>
    <w:p w14:paraId="35D820D8" w14:textId="77777777" w:rsidR="003559C8" w:rsidRPr="0083249E" w:rsidRDefault="003559C8" w:rsidP="003559C8">
      <w:pPr>
        <w:rPr>
          <w:b/>
        </w:rPr>
      </w:pPr>
      <w:r>
        <w:rPr>
          <w:b/>
        </w:rPr>
        <w:t>Proposal 1: When c</w:t>
      </w:r>
      <w:r w:rsidRPr="00DA70BE">
        <w:rPr>
          <w:b/>
        </w:rPr>
        <w:t xml:space="preserve">onsistent LBT failures </w:t>
      </w:r>
      <w:r>
        <w:rPr>
          <w:b/>
        </w:rPr>
        <w:t xml:space="preserve">are encountered </w:t>
      </w:r>
      <w:r w:rsidRPr="00DA70BE">
        <w:rPr>
          <w:b/>
        </w:rPr>
        <w:t>during SR and PUSCH transmissions</w:t>
      </w:r>
      <w:r>
        <w:rPr>
          <w:b/>
        </w:rPr>
        <w:t>, MAC</w:t>
      </w:r>
      <w:r w:rsidRPr="00DA70BE">
        <w:rPr>
          <w:b/>
        </w:rPr>
        <w:t xml:space="preserve"> release</w:t>
      </w:r>
      <w:r>
        <w:rPr>
          <w:b/>
        </w:rPr>
        <w:t>s</w:t>
      </w:r>
      <w:r w:rsidRPr="00DA70BE">
        <w:rPr>
          <w:b/>
        </w:rPr>
        <w:t xml:space="preserve"> </w:t>
      </w:r>
      <w:r>
        <w:rPr>
          <w:b/>
        </w:rPr>
        <w:t>PUCCH, SRS, CG, DL SPS, SP-CSI</w:t>
      </w:r>
      <w:r w:rsidRPr="00DA70BE">
        <w:rPr>
          <w:b/>
        </w:rPr>
        <w:t xml:space="preserve"> resources and trigger</w:t>
      </w:r>
      <w:r>
        <w:rPr>
          <w:b/>
        </w:rPr>
        <w:t>s</w:t>
      </w:r>
      <w:r w:rsidRPr="00DA70BE">
        <w:rPr>
          <w:b/>
        </w:rPr>
        <w:t xml:space="preserve"> RACH.</w:t>
      </w:r>
    </w:p>
    <w:p w14:paraId="45917017" w14:textId="77777777" w:rsidR="003559C8" w:rsidRDefault="003559C8" w:rsidP="003559C8">
      <w:pPr>
        <w:rPr>
          <w:b/>
        </w:rPr>
      </w:pPr>
      <w:r w:rsidRPr="00DA70BE">
        <w:rPr>
          <w:b/>
        </w:rPr>
        <w:lastRenderedPageBreak/>
        <w:t>Proposal</w:t>
      </w:r>
      <w:r>
        <w:rPr>
          <w:b/>
        </w:rPr>
        <w:t xml:space="preserve"> 2</w:t>
      </w:r>
      <w:r w:rsidRPr="00DA70BE">
        <w:rPr>
          <w:b/>
        </w:rPr>
        <w:t xml:space="preserve">: </w:t>
      </w:r>
      <w:r>
        <w:rPr>
          <w:b/>
        </w:rPr>
        <w:t>When c</w:t>
      </w:r>
      <w:r w:rsidRPr="00DA70BE">
        <w:rPr>
          <w:b/>
        </w:rPr>
        <w:t xml:space="preserve">onsistent LBT failures </w:t>
      </w:r>
      <w:r>
        <w:rPr>
          <w:b/>
        </w:rPr>
        <w:t xml:space="preserve">are encountered </w:t>
      </w:r>
      <w:r w:rsidRPr="00DA70BE">
        <w:rPr>
          <w:b/>
        </w:rPr>
        <w:t>during RACH</w:t>
      </w:r>
      <w:r>
        <w:rPr>
          <w:b/>
        </w:rPr>
        <w:t xml:space="preserve"> on </w:t>
      </w:r>
      <w:proofErr w:type="spellStart"/>
      <w:r>
        <w:rPr>
          <w:b/>
        </w:rPr>
        <w:t>SpCell</w:t>
      </w:r>
      <w:proofErr w:type="spellEnd"/>
      <w:r>
        <w:rPr>
          <w:b/>
        </w:rPr>
        <w:t>, MAC sends indication to the higher layers to trigger RLF.</w:t>
      </w:r>
    </w:p>
    <w:p w14:paraId="7492639C" w14:textId="674BDCD0" w:rsidR="002D44CF" w:rsidRDefault="003559C8" w:rsidP="003559C8">
      <w:r w:rsidRPr="00DA70BE">
        <w:rPr>
          <w:b/>
        </w:rPr>
        <w:t>Proposal</w:t>
      </w:r>
      <w:r>
        <w:rPr>
          <w:b/>
        </w:rPr>
        <w:t xml:space="preserve"> 3</w:t>
      </w:r>
      <w:r w:rsidRPr="00DA70BE">
        <w:rPr>
          <w:b/>
        </w:rPr>
        <w:t>:</w:t>
      </w:r>
      <w:r>
        <w:rPr>
          <w:b/>
        </w:rPr>
        <w:t xml:space="preserve"> When c</w:t>
      </w:r>
      <w:r w:rsidRPr="00DA70BE">
        <w:rPr>
          <w:b/>
        </w:rPr>
        <w:t xml:space="preserve">onsistent LBT failures </w:t>
      </w:r>
      <w:r>
        <w:rPr>
          <w:b/>
        </w:rPr>
        <w:t xml:space="preserve">are encountered </w:t>
      </w:r>
      <w:r w:rsidRPr="00DA70BE">
        <w:rPr>
          <w:b/>
        </w:rPr>
        <w:t>during RACH</w:t>
      </w:r>
      <w:r>
        <w:rPr>
          <w:b/>
        </w:rPr>
        <w:t xml:space="preserve"> on </w:t>
      </w:r>
      <w:proofErr w:type="spellStart"/>
      <w:r>
        <w:rPr>
          <w:b/>
        </w:rPr>
        <w:t>SCell</w:t>
      </w:r>
      <w:proofErr w:type="spellEnd"/>
      <w:r w:rsidRPr="00DA70BE">
        <w:rPr>
          <w:b/>
        </w:rPr>
        <w:t xml:space="preserve"> </w:t>
      </w:r>
      <w:r>
        <w:rPr>
          <w:b/>
        </w:rPr>
        <w:t>or for SI request, MAC</w:t>
      </w:r>
      <w:r w:rsidRPr="00DA70BE">
        <w:rPr>
          <w:b/>
        </w:rPr>
        <w:t xml:space="preserve"> </w:t>
      </w:r>
      <w:r>
        <w:rPr>
          <w:b/>
        </w:rPr>
        <w:t xml:space="preserve">considers </w:t>
      </w:r>
      <w:r w:rsidRPr="00DA70BE">
        <w:rPr>
          <w:b/>
        </w:rPr>
        <w:t xml:space="preserve">RA procedure </w:t>
      </w:r>
      <w:r>
        <w:rPr>
          <w:b/>
        </w:rPr>
        <w:t xml:space="preserve">to be </w:t>
      </w:r>
      <w:r w:rsidRPr="00DA70BE">
        <w:rPr>
          <w:b/>
        </w:rPr>
        <w:t>unsuccessful</w:t>
      </w:r>
      <w:r>
        <w:rPr>
          <w:b/>
        </w:rPr>
        <w:t>ly completed</w:t>
      </w:r>
      <w:r w:rsidRPr="00DA70BE">
        <w:rPr>
          <w:b/>
        </w:rPr>
        <w:t>.</w:t>
      </w:r>
      <w:bookmarkStart w:id="2" w:name="_GoBack"/>
      <w:bookmarkEnd w:id="2"/>
    </w:p>
    <w:p w14:paraId="4E445F4D" w14:textId="25D2F722" w:rsidR="00DF68E7" w:rsidRPr="00DF68E7" w:rsidRDefault="001540A9" w:rsidP="00DF68E7">
      <w:pPr>
        <w:pStyle w:val="Heading1"/>
      </w:pPr>
      <w:r>
        <w:t>4</w:t>
      </w:r>
      <w:r w:rsidR="00DF68E7">
        <w:t xml:space="preserve"> References</w:t>
      </w:r>
    </w:p>
    <w:p w14:paraId="14EE4549" w14:textId="46E44AB5" w:rsidR="00561EE5" w:rsidRPr="00D07246" w:rsidRDefault="00D07246" w:rsidP="00FF3D29">
      <w:pPr>
        <w:pStyle w:val="ListParagraph"/>
        <w:numPr>
          <w:ilvl w:val="0"/>
          <w:numId w:val="1"/>
        </w:numPr>
        <w:overflowPunct/>
        <w:autoSpaceDE/>
        <w:autoSpaceDN/>
        <w:adjustRightInd/>
        <w:spacing w:after="60"/>
        <w:contextualSpacing w:val="0"/>
        <w:textAlignment w:val="auto"/>
        <w:rPr>
          <w:rFonts w:cs="Arial"/>
        </w:rPr>
      </w:pPr>
      <w:bookmarkStart w:id="3" w:name="_Ref7014664"/>
      <w:bookmarkStart w:id="4" w:name="_Ref527448857"/>
      <w:bookmarkStart w:id="5" w:name="_Ref520125680"/>
      <w:r>
        <w:t>RAN2#105 meeting notes</w:t>
      </w:r>
      <w:bookmarkEnd w:id="3"/>
    </w:p>
    <w:p w14:paraId="542913AA" w14:textId="148EC189" w:rsidR="00D07246" w:rsidRPr="00D07246" w:rsidRDefault="00D07246" w:rsidP="00FF3D29">
      <w:pPr>
        <w:pStyle w:val="ListParagraph"/>
        <w:numPr>
          <w:ilvl w:val="0"/>
          <w:numId w:val="1"/>
        </w:numPr>
        <w:overflowPunct/>
        <w:autoSpaceDE/>
        <w:autoSpaceDN/>
        <w:adjustRightInd/>
        <w:spacing w:after="60"/>
        <w:contextualSpacing w:val="0"/>
        <w:textAlignment w:val="auto"/>
        <w:rPr>
          <w:rFonts w:cs="Arial"/>
        </w:rPr>
      </w:pPr>
      <w:bookmarkStart w:id="6" w:name="_Ref7014666"/>
      <w:r>
        <w:t>RAN2#105bis meeting notes</w:t>
      </w:r>
      <w:bookmarkEnd w:id="6"/>
    </w:p>
    <w:p w14:paraId="5CF094F1" w14:textId="4A549002" w:rsidR="00D07246" w:rsidRDefault="00D07246" w:rsidP="00F14C6A">
      <w:pPr>
        <w:pStyle w:val="ListParagraph"/>
        <w:numPr>
          <w:ilvl w:val="0"/>
          <w:numId w:val="1"/>
        </w:numPr>
        <w:overflowPunct/>
        <w:autoSpaceDE/>
        <w:autoSpaceDN/>
        <w:adjustRightInd/>
        <w:spacing w:after="60"/>
        <w:contextualSpacing w:val="0"/>
        <w:textAlignment w:val="auto"/>
        <w:rPr>
          <w:rFonts w:cs="Arial"/>
        </w:rPr>
      </w:pPr>
      <w:bookmarkStart w:id="7" w:name="_Ref7014653"/>
      <w:r>
        <w:t>R2-</w:t>
      </w:r>
      <w:r w:rsidR="00F14C6A" w:rsidRPr="00F14C6A">
        <w:t>1907056</w:t>
      </w:r>
      <w:r w:rsidR="00F14C6A">
        <w:t xml:space="preserve"> </w:t>
      </w:r>
      <w:r w:rsidR="00F21F05">
        <w:t xml:space="preserve">– </w:t>
      </w:r>
      <w:r w:rsidR="00310858">
        <w:t>C</w:t>
      </w:r>
      <w:r>
        <w:t>onfigured</w:t>
      </w:r>
      <w:r w:rsidR="00F21F05">
        <w:t xml:space="preserve"> </w:t>
      </w:r>
      <w:r w:rsidR="001A3307">
        <w:t xml:space="preserve">grant </w:t>
      </w:r>
      <w:r>
        <w:t>retransmission timer</w:t>
      </w:r>
      <w:bookmarkEnd w:id="7"/>
    </w:p>
    <w:bookmarkEnd w:id="4"/>
    <w:bookmarkEnd w:id="5"/>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5A955" w14:textId="77777777" w:rsidR="00417161" w:rsidRDefault="00417161" w:rsidP="00BD754F">
      <w:pPr>
        <w:spacing w:after="0"/>
      </w:pPr>
      <w:r>
        <w:separator/>
      </w:r>
    </w:p>
  </w:endnote>
  <w:endnote w:type="continuationSeparator" w:id="0">
    <w:p w14:paraId="7D9E42A5" w14:textId="77777777" w:rsidR="00417161" w:rsidRDefault="00417161"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2A4FA" w14:textId="77777777" w:rsidR="0083568D" w:rsidRDefault="008356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DE1C" w14:textId="77777777" w:rsidR="0083568D" w:rsidRDefault="008356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B6FFC" w14:textId="77777777" w:rsidR="0083568D" w:rsidRDefault="008356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69C49" w14:textId="77777777" w:rsidR="00417161" w:rsidRDefault="00417161" w:rsidP="00BD754F">
      <w:pPr>
        <w:spacing w:after="0"/>
      </w:pPr>
      <w:r>
        <w:separator/>
      </w:r>
    </w:p>
  </w:footnote>
  <w:footnote w:type="continuationSeparator" w:id="0">
    <w:p w14:paraId="17CF6044" w14:textId="77777777" w:rsidR="00417161" w:rsidRDefault="00417161"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BCBDC" w14:textId="77777777" w:rsidR="0083568D" w:rsidRDefault="008356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84ED" w14:textId="77777777" w:rsidR="0083568D" w:rsidRDefault="00835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82FF" w14:textId="77777777" w:rsidR="0083568D" w:rsidRDefault="00835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8B36BC"/>
    <w:multiLevelType w:val="hybridMultilevel"/>
    <w:tmpl w:val="AA46DDB0"/>
    <w:lvl w:ilvl="0" w:tplc="BF4431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D4242"/>
    <w:multiLevelType w:val="hybridMultilevel"/>
    <w:tmpl w:val="AA46DDB0"/>
    <w:lvl w:ilvl="0" w:tplc="BF4431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B70423"/>
    <w:multiLevelType w:val="hybridMultilevel"/>
    <w:tmpl w:val="A3C8B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675A61"/>
    <w:multiLevelType w:val="hybridMultilevel"/>
    <w:tmpl w:val="9DCAD66E"/>
    <w:lvl w:ilvl="0" w:tplc="BF4431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8312F7"/>
    <w:multiLevelType w:val="hybridMultilevel"/>
    <w:tmpl w:val="EC9A5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8E1C82"/>
    <w:multiLevelType w:val="hybridMultilevel"/>
    <w:tmpl w:val="AC14E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854988"/>
    <w:multiLevelType w:val="hybridMultilevel"/>
    <w:tmpl w:val="6706C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AAE04CA"/>
    <w:multiLevelType w:val="hybridMultilevel"/>
    <w:tmpl w:val="3FFAA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057EBC"/>
    <w:multiLevelType w:val="hybridMultilevel"/>
    <w:tmpl w:val="E68C1C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0A48AC"/>
    <w:multiLevelType w:val="hybridMultilevel"/>
    <w:tmpl w:val="2248A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492EE1"/>
    <w:multiLevelType w:val="hybridMultilevel"/>
    <w:tmpl w:val="6CD24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DA02E6"/>
    <w:multiLevelType w:val="hybridMultilevel"/>
    <w:tmpl w:val="BCA22A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EA436D"/>
    <w:multiLevelType w:val="hybridMultilevel"/>
    <w:tmpl w:val="C15EAF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0F4363"/>
    <w:multiLevelType w:val="hybridMultilevel"/>
    <w:tmpl w:val="3F6ED446"/>
    <w:lvl w:ilvl="0" w:tplc="964ED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A6468A"/>
    <w:multiLevelType w:val="hybridMultilevel"/>
    <w:tmpl w:val="BCA22A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FA621E"/>
    <w:multiLevelType w:val="hybridMultilevel"/>
    <w:tmpl w:val="D4CC14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9"/>
  </w:num>
  <w:num w:numId="3">
    <w:abstractNumId w:val="5"/>
  </w:num>
  <w:num w:numId="4">
    <w:abstractNumId w:val="7"/>
  </w:num>
  <w:num w:numId="5">
    <w:abstractNumId w:val="4"/>
  </w:num>
  <w:num w:numId="6">
    <w:abstractNumId w:val="18"/>
  </w:num>
  <w:num w:numId="7">
    <w:abstractNumId w:val="11"/>
  </w:num>
  <w:num w:numId="8">
    <w:abstractNumId w:val="21"/>
  </w:num>
  <w:num w:numId="9">
    <w:abstractNumId w:val="17"/>
  </w:num>
  <w:num w:numId="10">
    <w:abstractNumId w:val="13"/>
  </w:num>
  <w:num w:numId="11">
    <w:abstractNumId w:val="14"/>
  </w:num>
  <w:num w:numId="12">
    <w:abstractNumId w:val="12"/>
  </w:num>
  <w:num w:numId="13">
    <w:abstractNumId w:val="9"/>
  </w:num>
  <w:num w:numId="14">
    <w:abstractNumId w:val="6"/>
  </w:num>
  <w:num w:numId="15">
    <w:abstractNumId w:val="20"/>
  </w:num>
  <w:num w:numId="16">
    <w:abstractNumId w:val="3"/>
  </w:num>
  <w:num w:numId="17">
    <w:abstractNumId w:val="8"/>
  </w:num>
  <w:num w:numId="18">
    <w:abstractNumId w:val="16"/>
  </w:num>
  <w:num w:numId="19">
    <w:abstractNumId w:val="2"/>
  </w:num>
  <w:num w:numId="20">
    <w:abstractNumId w:val="19"/>
  </w:num>
  <w:num w:numId="21">
    <w:abstractNumId w:val="19"/>
  </w:num>
  <w:num w:numId="22">
    <w:abstractNumId w:val="15"/>
  </w:num>
  <w:num w:numId="23">
    <w:abstractNumId w:val="10"/>
  </w:num>
  <w:num w:numId="24">
    <w:abstractNumId w:val="1"/>
  </w:num>
  <w:num w:numId="2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5BD0"/>
    <w:rsid w:val="00006836"/>
    <w:rsid w:val="00007A4E"/>
    <w:rsid w:val="0001248E"/>
    <w:rsid w:val="000138BB"/>
    <w:rsid w:val="00013EC0"/>
    <w:rsid w:val="00017C71"/>
    <w:rsid w:val="00020058"/>
    <w:rsid w:val="00020447"/>
    <w:rsid w:val="0002340D"/>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5571"/>
    <w:rsid w:val="00056DFB"/>
    <w:rsid w:val="00056F02"/>
    <w:rsid w:val="00062FCD"/>
    <w:rsid w:val="00071FCC"/>
    <w:rsid w:val="0007366D"/>
    <w:rsid w:val="00073B0C"/>
    <w:rsid w:val="00073BD0"/>
    <w:rsid w:val="00075778"/>
    <w:rsid w:val="00075861"/>
    <w:rsid w:val="00081940"/>
    <w:rsid w:val="00083723"/>
    <w:rsid w:val="00085DEE"/>
    <w:rsid w:val="00087FDA"/>
    <w:rsid w:val="00096D24"/>
    <w:rsid w:val="000A0227"/>
    <w:rsid w:val="000A1379"/>
    <w:rsid w:val="000A1916"/>
    <w:rsid w:val="000A3D4A"/>
    <w:rsid w:val="000A40AB"/>
    <w:rsid w:val="000A4413"/>
    <w:rsid w:val="000A521C"/>
    <w:rsid w:val="000B0C9D"/>
    <w:rsid w:val="000B332B"/>
    <w:rsid w:val="000B3363"/>
    <w:rsid w:val="000B4EA8"/>
    <w:rsid w:val="000B5A63"/>
    <w:rsid w:val="000C048D"/>
    <w:rsid w:val="000C0936"/>
    <w:rsid w:val="000C14BD"/>
    <w:rsid w:val="000C160D"/>
    <w:rsid w:val="000C2175"/>
    <w:rsid w:val="000C3F75"/>
    <w:rsid w:val="000C40BF"/>
    <w:rsid w:val="000C5C28"/>
    <w:rsid w:val="000C5CE7"/>
    <w:rsid w:val="000C5F64"/>
    <w:rsid w:val="000C6193"/>
    <w:rsid w:val="000C7A92"/>
    <w:rsid w:val="000D0004"/>
    <w:rsid w:val="000D2AA1"/>
    <w:rsid w:val="000D3AF4"/>
    <w:rsid w:val="000D3BE9"/>
    <w:rsid w:val="000D431F"/>
    <w:rsid w:val="000D54B6"/>
    <w:rsid w:val="000D6317"/>
    <w:rsid w:val="000D6428"/>
    <w:rsid w:val="000E3D54"/>
    <w:rsid w:val="000E784F"/>
    <w:rsid w:val="000F1A84"/>
    <w:rsid w:val="000F3A0F"/>
    <w:rsid w:val="000F3B7C"/>
    <w:rsid w:val="000F4170"/>
    <w:rsid w:val="000F42B1"/>
    <w:rsid w:val="00100B7F"/>
    <w:rsid w:val="00101F47"/>
    <w:rsid w:val="001032FB"/>
    <w:rsid w:val="001033E8"/>
    <w:rsid w:val="0010558A"/>
    <w:rsid w:val="00105E7C"/>
    <w:rsid w:val="00110CDE"/>
    <w:rsid w:val="0011418A"/>
    <w:rsid w:val="00114B54"/>
    <w:rsid w:val="00115916"/>
    <w:rsid w:val="00117FCF"/>
    <w:rsid w:val="001200C3"/>
    <w:rsid w:val="0012170A"/>
    <w:rsid w:val="00121D0A"/>
    <w:rsid w:val="00123A73"/>
    <w:rsid w:val="00126EAE"/>
    <w:rsid w:val="0013003E"/>
    <w:rsid w:val="00130452"/>
    <w:rsid w:val="00130572"/>
    <w:rsid w:val="00133683"/>
    <w:rsid w:val="00133F22"/>
    <w:rsid w:val="00135C2C"/>
    <w:rsid w:val="00136932"/>
    <w:rsid w:val="00137626"/>
    <w:rsid w:val="001409B5"/>
    <w:rsid w:val="0014166E"/>
    <w:rsid w:val="001437C4"/>
    <w:rsid w:val="00144189"/>
    <w:rsid w:val="00146E0E"/>
    <w:rsid w:val="001471C3"/>
    <w:rsid w:val="00147A64"/>
    <w:rsid w:val="00147B2C"/>
    <w:rsid w:val="001507BC"/>
    <w:rsid w:val="00150907"/>
    <w:rsid w:val="00152C3B"/>
    <w:rsid w:val="00153F2A"/>
    <w:rsid w:val="001540A9"/>
    <w:rsid w:val="00155F66"/>
    <w:rsid w:val="00160E41"/>
    <w:rsid w:val="00161D21"/>
    <w:rsid w:val="00162B9B"/>
    <w:rsid w:val="00163920"/>
    <w:rsid w:val="00163F50"/>
    <w:rsid w:val="001642ED"/>
    <w:rsid w:val="00165EE2"/>
    <w:rsid w:val="001666CA"/>
    <w:rsid w:val="00166C94"/>
    <w:rsid w:val="001708D3"/>
    <w:rsid w:val="00170C0E"/>
    <w:rsid w:val="0017118B"/>
    <w:rsid w:val="001727E1"/>
    <w:rsid w:val="00174331"/>
    <w:rsid w:val="0017542E"/>
    <w:rsid w:val="00175C3D"/>
    <w:rsid w:val="00181AC9"/>
    <w:rsid w:val="00183824"/>
    <w:rsid w:val="00183C01"/>
    <w:rsid w:val="00186DF9"/>
    <w:rsid w:val="00190285"/>
    <w:rsid w:val="00192C98"/>
    <w:rsid w:val="00192E61"/>
    <w:rsid w:val="001940E9"/>
    <w:rsid w:val="00196902"/>
    <w:rsid w:val="001975BE"/>
    <w:rsid w:val="001A04CE"/>
    <w:rsid w:val="001A111F"/>
    <w:rsid w:val="001A30F8"/>
    <w:rsid w:val="001A3307"/>
    <w:rsid w:val="001A460C"/>
    <w:rsid w:val="001A50C3"/>
    <w:rsid w:val="001A5B22"/>
    <w:rsid w:val="001A762C"/>
    <w:rsid w:val="001A7937"/>
    <w:rsid w:val="001B0F53"/>
    <w:rsid w:val="001B268A"/>
    <w:rsid w:val="001B3DAC"/>
    <w:rsid w:val="001B4B48"/>
    <w:rsid w:val="001B5BCB"/>
    <w:rsid w:val="001B664D"/>
    <w:rsid w:val="001B7430"/>
    <w:rsid w:val="001B75EC"/>
    <w:rsid w:val="001B7AE9"/>
    <w:rsid w:val="001B7C2C"/>
    <w:rsid w:val="001C0038"/>
    <w:rsid w:val="001C0CDC"/>
    <w:rsid w:val="001C175C"/>
    <w:rsid w:val="001C430C"/>
    <w:rsid w:val="001C45FD"/>
    <w:rsid w:val="001C470E"/>
    <w:rsid w:val="001C54EE"/>
    <w:rsid w:val="001C7509"/>
    <w:rsid w:val="001C7C1C"/>
    <w:rsid w:val="001D0B20"/>
    <w:rsid w:val="001D0C55"/>
    <w:rsid w:val="001D150C"/>
    <w:rsid w:val="001D1C97"/>
    <w:rsid w:val="001D28F2"/>
    <w:rsid w:val="001D633E"/>
    <w:rsid w:val="001D762D"/>
    <w:rsid w:val="001E01B3"/>
    <w:rsid w:val="001E0EAC"/>
    <w:rsid w:val="001E1A47"/>
    <w:rsid w:val="001E1C24"/>
    <w:rsid w:val="001E6778"/>
    <w:rsid w:val="001E7EA0"/>
    <w:rsid w:val="001F0640"/>
    <w:rsid w:val="001F200D"/>
    <w:rsid w:val="001F3205"/>
    <w:rsid w:val="001F3F17"/>
    <w:rsid w:val="001F419D"/>
    <w:rsid w:val="002007D8"/>
    <w:rsid w:val="0020188F"/>
    <w:rsid w:val="00201EE0"/>
    <w:rsid w:val="00202BE7"/>
    <w:rsid w:val="002049B5"/>
    <w:rsid w:val="00205076"/>
    <w:rsid w:val="002069B1"/>
    <w:rsid w:val="00207DCB"/>
    <w:rsid w:val="00210D8D"/>
    <w:rsid w:val="00212A8E"/>
    <w:rsid w:val="00212DC9"/>
    <w:rsid w:val="00215398"/>
    <w:rsid w:val="00215585"/>
    <w:rsid w:val="002163A1"/>
    <w:rsid w:val="0021683D"/>
    <w:rsid w:val="00217350"/>
    <w:rsid w:val="00217C3A"/>
    <w:rsid w:val="002213B5"/>
    <w:rsid w:val="00223E2A"/>
    <w:rsid w:val="00226207"/>
    <w:rsid w:val="00226D7F"/>
    <w:rsid w:val="00231B1F"/>
    <w:rsid w:val="00231F18"/>
    <w:rsid w:val="00235AD0"/>
    <w:rsid w:val="00237024"/>
    <w:rsid w:val="0023732C"/>
    <w:rsid w:val="00240B8C"/>
    <w:rsid w:val="002417CC"/>
    <w:rsid w:val="002420F9"/>
    <w:rsid w:val="00243802"/>
    <w:rsid w:val="0024415E"/>
    <w:rsid w:val="00244F64"/>
    <w:rsid w:val="0024697E"/>
    <w:rsid w:val="00246EFA"/>
    <w:rsid w:val="002525E6"/>
    <w:rsid w:val="00253C04"/>
    <w:rsid w:val="00253FF7"/>
    <w:rsid w:val="00254079"/>
    <w:rsid w:val="00254D66"/>
    <w:rsid w:val="002579C0"/>
    <w:rsid w:val="00266B0F"/>
    <w:rsid w:val="002676A8"/>
    <w:rsid w:val="00267FBD"/>
    <w:rsid w:val="002703B9"/>
    <w:rsid w:val="00272FD2"/>
    <w:rsid w:val="0027426C"/>
    <w:rsid w:val="00274B7A"/>
    <w:rsid w:val="00277B93"/>
    <w:rsid w:val="0028045E"/>
    <w:rsid w:val="00286295"/>
    <w:rsid w:val="00286356"/>
    <w:rsid w:val="00287735"/>
    <w:rsid w:val="00287A26"/>
    <w:rsid w:val="00291158"/>
    <w:rsid w:val="00293883"/>
    <w:rsid w:val="00293890"/>
    <w:rsid w:val="00293B0F"/>
    <w:rsid w:val="00294A3F"/>
    <w:rsid w:val="0029630F"/>
    <w:rsid w:val="002973E9"/>
    <w:rsid w:val="002A1462"/>
    <w:rsid w:val="002A16C1"/>
    <w:rsid w:val="002A4A16"/>
    <w:rsid w:val="002B0515"/>
    <w:rsid w:val="002B0FB7"/>
    <w:rsid w:val="002B2AA5"/>
    <w:rsid w:val="002B38C7"/>
    <w:rsid w:val="002B5164"/>
    <w:rsid w:val="002B61D8"/>
    <w:rsid w:val="002B63BA"/>
    <w:rsid w:val="002B6942"/>
    <w:rsid w:val="002B76BB"/>
    <w:rsid w:val="002C33FD"/>
    <w:rsid w:val="002C5B8E"/>
    <w:rsid w:val="002C6633"/>
    <w:rsid w:val="002D03AF"/>
    <w:rsid w:val="002D0BC0"/>
    <w:rsid w:val="002D1D0F"/>
    <w:rsid w:val="002D2024"/>
    <w:rsid w:val="002D26C1"/>
    <w:rsid w:val="002D44CF"/>
    <w:rsid w:val="002D78B3"/>
    <w:rsid w:val="002E0B94"/>
    <w:rsid w:val="002E1F27"/>
    <w:rsid w:val="002E2BEB"/>
    <w:rsid w:val="002E313F"/>
    <w:rsid w:val="002E34AC"/>
    <w:rsid w:val="002E4BC8"/>
    <w:rsid w:val="002E5A25"/>
    <w:rsid w:val="002E65CB"/>
    <w:rsid w:val="002E6C32"/>
    <w:rsid w:val="002F1414"/>
    <w:rsid w:val="002F2F99"/>
    <w:rsid w:val="002F3ACA"/>
    <w:rsid w:val="002F433F"/>
    <w:rsid w:val="002F470A"/>
    <w:rsid w:val="00300ADC"/>
    <w:rsid w:val="00303028"/>
    <w:rsid w:val="00303420"/>
    <w:rsid w:val="0030648E"/>
    <w:rsid w:val="0030677D"/>
    <w:rsid w:val="00307E68"/>
    <w:rsid w:val="00310858"/>
    <w:rsid w:val="003113E7"/>
    <w:rsid w:val="00311810"/>
    <w:rsid w:val="00312695"/>
    <w:rsid w:val="003138D4"/>
    <w:rsid w:val="00314CD6"/>
    <w:rsid w:val="00315801"/>
    <w:rsid w:val="0031695B"/>
    <w:rsid w:val="00317700"/>
    <w:rsid w:val="00317DE7"/>
    <w:rsid w:val="00320C31"/>
    <w:rsid w:val="00321FCC"/>
    <w:rsid w:val="0032335A"/>
    <w:rsid w:val="003239C9"/>
    <w:rsid w:val="00325A97"/>
    <w:rsid w:val="00326028"/>
    <w:rsid w:val="00326A31"/>
    <w:rsid w:val="003303ED"/>
    <w:rsid w:val="003309A5"/>
    <w:rsid w:val="0033166C"/>
    <w:rsid w:val="00331C69"/>
    <w:rsid w:val="003326DA"/>
    <w:rsid w:val="0033358D"/>
    <w:rsid w:val="003361E7"/>
    <w:rsid w:val="00337BF0"/>
    <w:rsid w:val="003403EE"/>
    <w:rsid w:val="00340DD3"/>
    <w:rsid w:val="00341624"/>
    <w:rsid w:val="00341FA0"/>
    <w:rsid w:val="00346B67"/>
    <w:rsid w:val="003511CF"/>
    <w:rsid w:val="00351E73"/>
    <w:rsid w:val="003531F5"/>
    <w:rsid w:val="00354947"/>
    <w:rsid w:val="00354B76"/>
    <w:rsid w:val="003559C8"/>
    <w:rsid w:val="00360A53"/>
    <w:rsid w:val="00361021"/>
    <w:rsid w:val="003614CF"/>
    <w:rsid w:val="003621D6"/>
    <w:rsid w:val="00363E7C"/>
    <w:rsid w:val="00367FA8"/>
    <w:rsid w:val="00370680"/>
    <w:rsid w:val="00370748"/>
    <w:rsid w:val="0037269E"/>
    <w:rsid w:val="0037360B"/>
    <w:rsid w:val="00373C0E"/>
    <w:rsid w:val="00373EAC"/>
    <w:rsid w:val="003747BD"/>
    <w:rsid w:val="0037612A"/>
    <w:rsid w:val="00376D29"/>
    <w:rsid w:val="00377670"/>
    <w:rsid w:val="003811D4"/>
    <w:rsid w:val="00381DCF"/>
    <w:rsid w:val="00383C03"/>
    <w:rsid w:val="00383DAD"/>
    <w:rsid w:val="003841AC"/>
    <w:rsid w:val="00393DB3"/>
    <w:rsid w:val="00393F7F"/>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5550"/>
    <w:rsid w:val="003C7032"/>
    <w:rsid w:val="003D0039"/>
    <w:rsid w:val="003D04E2"/>
    <w:rsid w:val="003D1B4A"/>
    <w:rsid w:val="003D1D69"/>
    <w:rsid w:val="003D4218"/>
    <w:rsid w:val="003D7074"/>
    <w:rsid w:val="003E23EB"/>
    <w:rsid w:val="003E61FD"/>
    <w:rsid w:val="003E6BA7"/>
    <w:rsid w:val="003F0559"/>
    <w:rsid w:val="003F22B4"/>
    <w:rsid w:val="003F6D73"/>
    <w:rsid w:val="0040040F"/>
    <w:rsid w:val="00401B83"/>
    <w:rsid w:val="004025F4"/>
    <w:rsid w:val="00402770"/>
    <w:rsid w:val="00406C54"/>
    <w:rsid w:val="0041064E"/>
    <w:rsid w:val="00411CFF"/>
    <w:rsid w:val="00411DAF"/>
    <w:rsid w:val="00411FB6"/>
    <w:rsid w:val="004132A1"/>
    <w:rsid w:val="004150E9"/>
    <w:rsid w:val="00415584"/>
    <w:rsid w:val="00415CB4"/>
    <w:rsid w:val="00416382"/>
    <w:rsid w:val="00416D57"/>
    <w:rsid w:val="00417161"/>
    <w:rsid w:val="00417195"/>
    <w:rsid w:val="00417A8D"/>
    <w:rsid w:val="00420EE1"/>
    <w:rsid w:val="004212EB"/>
    <w:rsid w:val="004218DA"/>
    <w:rsid w:val="00421E51"/>
    <w:rsid w:val="004228C3"/>
    <w:rsid w:val="00422E4E"/>
    <w:rsid w:val="004230E9"/>
    <w:rsid w:val="0042324C"/>
    <w:rsid w:val="004241E4"/>
    <w:rsid w:val="00425D4D"/>
    <w:rsid w:val="004301C1"/>
    <w:rsid w:val="00431D67"/>
    <w:rsid w:val="0043286A"/>
    <w:rsid w:val="004328F9"/>
    <w:rsid w:val="0043338D"/>
    <w:rsid w:val="00433873"/>
    <w:rsid w:val="00434E37"/>
    <w:rsid w:val="00436BF1"/>
    <w:rsid w:val="00440EF3"/>
    <w:rsid w:val="00441069"/>
    <w:rsid w:val="00443A5C"/>
    <w:rsid w:val="00443F0A"/>
    <w:rsid w:val="00445453"/>
    <w:rsid w:val="00447249"/>
    <w:rsid w:val="00453152"/>
    <w:rsid w:val="0045514F"/>
    <w:rsid w:val="004566BB"/>
    <w:rsid w:val="004605AD"/>
    <w:rsid w:val="0046308F"/>
    <w:rsid w:val="0046313D"/>
    <w:rsid w:val="004649A5"/>
    <w:rsid w:val="00464BBE"/>
    <w:rsid w:val="00465A5E"/>
    <w:rsid w:val="00466480"/>
    <w:rsid w:val="00472105"/>
    <w:rsid w:val="00472764"/>
    <w:rsid w:val="004727AC"/>
    <w:rsid w:val="0047408E"/>
    <w:rsid w:val="00474B0F"/>
    <w:rsid w:val="0047555E"/>
    <w:rsid w:val="00475C2A"/>
    <w:rsid w:val="00475CC5"/>
    <w:rsid w:val="00476746"/>
    <w:rsid w:val="00480BB2"/>
    <w:rsid w:val="004824AC"/>
    <w:rsid w:val="004837BC"/>
    <w:rsid w:val="004841FD"/>
    <w:rsid w:val="004854D7"/>
    <w:rsid w:val="004866CB"/>
    <w:rsid w:val="00486D47"/>
    <w:rsid w:val="004901E3"/>
    <w:rsid w:val="0049088A"/>
    <w:rsid w:val="00491F5D"/>
    <w:rsid w:val="00492ECE"/>
    <w:rsid w:val="0049305F"/>
    <w:rsid w:val="00496694"/>
    <w:rsid w:val="004A0D52"/>
    <w:rsid w:val="004A1C70"/>
    <w:rsid w:val="004A1C90"/>
    <w:rsid w:val="004A2F5E"/>
    <w:rsid w:val="004A323C"/>
    <w:rsid w:val="004B0319"/>
    <w:rsid w:val="004B189A"/>
    <w:rsid w:val="004B1F4B"/>
    <w:rsid w:val="004B2346"/>
    <w:rsid w:val="004B2F85"/>
    <w:rsid w:val="004B5E95"/>
    <w:rsid w:val="004B651C"/>
    <w:rsid w:val="004C05CB"/>
    <w:rsid w:val="004C08EF"/>
    <w:rsid w:val="004C38CB"/>
    <w:rsid w:val="004C52BE"/>
    <w:rsid w:val="004C681C"/>
    <w:rsid w:val="004D086F"/>
    <w:rsid w:val="004D21E2"/>
    <w:rsid w:val="004D32AE"/>
    <w:rsid w:val="004D3617"/>
    <w:rsid w:val="004D475C"/>
    <w:rsid w:val="004D5AD0"/>
    <w:rsid w:val="004D5F97"/>
    <w:rsid w:val="004D6F47"/>
    <w:rsid w:val="004E04A7"/>
    <w:rsid w:val="004E125F"/>
    <w:rsid w:val="004E1F46"/>
    <w:rsid w:val="004E262D"/>
    <w:rsid w:val="004E4362"/>
    <w:rsid w:val="004E4674"/>
    <w:rsid w:val="004E4783"/>
    <w:rsid w:val="004E4D2A"/>
    <w:rsid w:val="004E630A"/>
    <w:rsid w:val="004F05A9"/>
    <w:rsid w:val="004F1C85"/>
    <w:rsid w:val="004F21E5"/>
    <w:rsid w:val="004F2212"/>
    <w:rsid w:val="004F44C5"/>
    <w:rsid w:val="00500584"/>
    <w:rsid w:val="00501E1B"/>
    <w:rsid w:val="005026F7"/>
    <w:rsid w:val="0050283E"/>
    <w:rsid w:val="00504C14"/>
    <w:rsid w:val="00506E06"/>
    <w:rsid w:val="005073A4"/>
    <w:rsid w:val="00511FE0"/>
    <w:rsid w:val="00514C7A"/>
    <w:rsid w:val="00523021"/>
    <w:rsid w:val="00524C9B"/>
    <w:rsid w:val="005264F6"/>
    <w:rsid w:val="00527B92"/>
    <w:rsid w:val="00527C56"/>
    <w:rsid w:val="00534F83"/>
    <w:rsid w:val="00536E77"/>
    <w:rsid w:val="005376B2"/>
    <w:rsid w:val="00540A90"/>
    <w:rsid w:val="00541CB3"/>
    <w:rsid w:val="00541DB9"/>
    <w:rsid w:val="0054312B"/>
    <w:rsid w:val="00545EB1"/>
    <w:rsid w:val="00546F10"/>
    <w:rsid w:val="0054798E"/>
    <w:rsid w:val="0055183B"/>
    <w:rsid w:val="005519B7"/>
    <w:rsid w:val="0055209F"/>
    <w:rsid w:val="00552AD6"/>
    <w:rsid w:val="0055718E"/>
    <w:rsid w:val="00561EE5"/>
    <w:rsid w:val="00562004"/>
    <w:rsid w:val="00562DAE"/>
    <w:rsid w:val="00562F03"/>
    <w:rsid w:val="00564848"/>
    <w:rsid w:val="00565DC0"/>
    <w:rsid w:val="005711AC"/>
    <w:rsid w:val="00572DEF"/>
    <w:rsid w:val="00573DA3"/>
    <w:rsid w:val="005752B2"/>
    <w:rsid w:val="00576439"/>
    <w:rsid w:val="00576C80"/>
    <w:rsid w:val="00577542"/>
    <w:rsid w:val="00577FF1"/>
    <w:rsid w:val="005811A9"/>
    <w:rsid w:val="00581B09"/>
    <w:rsid w:val="00582D0E"/>
    <w:rsid w:val="005861F6"/>
    <w:rsid w:val="005865AA"/>
    <w:rsid w:val="00590CCD"/>
    <w:rsid w:val="0059403A"/>
    <w:rsid w:val="005969D0"/>
    <w:rsid w:val="005A05D3"/>
    <w:rsid w:val="005A2E5B"/>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5F6"/>
    <w:rsid w:val="005D591C"/>
    <w:rsid w:val="005D6A9B"/>
    <w:rsid w:val="005D6BE8"/>
    <w:rsid w:val="005E2DE6"/>
    <w:rsid w:val="005E6FFE"/>
    <w:rsid w:val="005F022D"/>
    <w:rsid w:val="005F107B"/>
    <w:rsid w:val="005F140B"/>
    <w:rsid w:val="005F1CE9"/>
    <w:rsid w:val="005F6607"/>
    <w:rsid w:val="00602B20"/>
    <w:rsid w:val="00605F9E"/>
    <w:rsid w:val="00607C1C"/>
    <w:rsid w:val="00610B27"/>
    <w:rsid w:val="00610BAD"/>
    <w:rsid w:val="0061222D"/>
    <w:rsid w:val="00612333"/>
    <w:rsid w:val="00613A2B"/>
    <w:rsid w:val="006158E9"/>
    <w:rsid w:val="006169DD"/>
    <w:rsid w:val="00617F42"/>
    <w:rsid w:val="0062040E"/>
    <w:rsid w:val="0062126C"/>
    <w:rsid w:val="00623D3B"/>
    <w:rsid w:val="006241F6"/>
    <w:rsid w:val="00624205"/>
    <w:rsid w:val="00624786"/>
    <w:rsid w:val="00624B5A"/>
    <w:rsid w:val="00625D29"/>
    <w:rsid w:val="006306A6"/>
    <w:rsid w:val="006318F5"/>
    <w:rsid w:val="00632F8B"/>
    <w:rsid w:val="006342B4"/>
    <w:rsid w:val="006400FB"/>
    <w:rsid w:val="00640A32"/>
    <w:rsid w:val="006415CA"/>
    <w:rsid w:val="00642EF2"/>
    <w:rsid w:val="006463D1"/>
    <w:rsid w:val="00646415"/>
    <w:rsid w:val="00647604"/>
    <w:rsid w:val="006515C6"/>
    <w:rsid w:val="00651B39"/>
    <w:rsid w:val="006546D2"/>
    <w:rsid w:val="006552CF"/>
    <w:rsid w:val="00655C14"/>
    <w:rsid w:val="0066013F"/>
    <w:rsid w:val="00661A57"/>
    <w:rsid w:val="00663D7B"/>
    <w:rsid w:val="00663DCF"/>
    <w:rsid w:val="0066440A"/>
    <w:rsid w:val="00664CF7"/>
    <w:rsid w:val="00672349"/>
    <w:rsid w:val="00672781"/>
    <w:rsid w:val="00674853"/>
    <w:rsid w:val="00674925"/>
    <w:rsid w:val="00677BCF"/>
    <w:rsid w:val="006806B3"/>
    <w:rsid w:val="00681A6A"/>
    <w:rsid w:val="0068403A"/>
    <w:rsid w:val="00684A8A"/>
    <w:rsid w:val="0068501E"/>
    <w:rsid w:val="0068537B"/>
    <w:rsid w:val="00685D70"/>
    <w:rsid w:val="006867BE"/>
    <w:rsid w:val="00686BED"/>
    <w:rsid w:val="006876AE"/>
    <w:rsid w:val="00687CEB"/>
    <w:rsid w:val="00690449"/>
    <w:rsid w:val="00690940"/>
    <w:rsid w:val="00692358"/>
    <w:rsid w:val="00693560"/>
    <w:rsid w:val="00693A4A"/>
    <w:rsid w:val="0069420C"/>
    <w:rsid w:val="00696C95"/>
    <w:rsid w:val="006A1BBE"/>
    <w:rsid w:val="006A2060"/>
    <w:rsid w:val="006A2E2D"/>
    <w:rsid w:val="006A40C0"/>
    <w:rsid w:val="006A4A26"/>
    <w:rsid w:val="006B056D"/>
    <w:rsid w:val="006B0A23"/>
    <w:rsid w:val="006B1067"/>
    <w:rsid w:val="006B165C"/>
    <w:rsid w:val="006B2B0C"/>
    <w:rsid w:val="006B3635"/>
    <w:rsid w:val="006B5E66"/>
    <w:rsid w:val="006B7C35"/>
    <w:rsid w:val="006C12E3"/>
    <w:rsid w:val="006C15D7"/>
    <w:rsid w:val="006C1B12"/>
    <w:rsid w:val="006C1FF8"/>
    <w:rsid w:val="006C47C4"/>
    <w:rsid w:val="006C4B70"/>
    <w:rsid w:val="006C4CC9"/>
    <w:rsid w:val="006C623B"/>
    <w:rsid w:val="006D0C76"/>
    <w:rsid w:val="006D172D"/>
    <w:rsid w:val="006D426E"/>
    <w:rsid w:val="006D5418"/>
    <w:rsid w:val="006D5A35"/>
    <w:rsid w:val="006D6345"/>
    <w:rsid w:val="006D6E05"/>
    <w:rsid w:val="006E05E6"/>
    <w:rsid w:val="006E27F5"/>
    <w:rsid w:val="006E30CB"/>
    <w:rsid w:val="006E3DC5"/>
    <w:rsid w:val="006F17FA"/>
    <w:rsid w:val="006F3F74"/>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51A4"/>
    <w:rsid w:val="0074119A"/>
    <w:rsid w:val="007415B4"/>
    <w:rsid w:val="007420B5"/>
    <w:rsid w:val="00742B87"/>
    <w:rsid w:val="00743060"/>
    <w:rsid w:val="00743F36"/>
    <w:rsid w:val="0074543C"/>
    <w:rsid w:val="00745A07"/>
    <w:rsid w:val="00750AA0"/>
    <w:rsid w:val="00753587"/>
    <w:rsid w:val="00754881"/>
    <w:rsid w:val="00756132"/>
    <w:rsid w:val="00757514"/>
    <w:rsid w:val="00761126"/>
    <w:rsid w:val="007612D6"/>
    <w:rsid w:val="007628F4"/>
    <w:rsid w:val="007629A6"/>
    <w:rsid w:val="00765998"/>
    <w:rsid w:val="007672C6"/>
    <w:rsid w:val="0077005B"/>
    <w:rsid w:val="00771F63"/>
    <w:rsid w:val="007739A0"/>
    <w:rsid w:val="00782238"/>
    <w:rsid w:val="007822F5"/>
    <w:rsid w:val="00783B45"/>
    <w:rsid w:val="00783EB9"/>
    <w:rsid w:val="00784C60"/>
    <w:rsid w:val="00785999"/>
    <w:rsid w:val="00785C73"/>
    <w:rsid w:val="0079026F"/>
    <w:rsid w:val="007903F5"/>
    <w:rsid w:val="00790777"/>
    <w:rsid w:val="00791B00"/>
    <w:rsid w:val="00791D4F"/>
    <w:rsid w:val="0079295F"/>
    <w:rsid w:val="00795B44"/>
    <w:rsid w:val="007A073B"/>
    <w:rsid w:val="007A0FAE"/>
    <w:rsid w:val="007A3ED0"/>
    <w:rsid w:val="007A439F"/>
    <w:rsid w:val="007A4E37"/>
    <w:rsid w:val="007A56CF"/>
    <w:rsid w:val="007A57F6"/>
    <w:rsid w:val="007A58F5"/>
    <w:rsid w:val="007A738B"/>
    <w:rsid w:val="007B0373"/>
    <w:rsid w:val="007B3610"/>
    <w:rsid w:val="007B4064"/>
    <w:rsid w:val="007B4125"/>
    <w:rsid w:val="007B59AD"/>
    <w:rsid w:val="007B7802"/>
    <w:rsid w:val="007C1377"/>
    <w:rsid w:val="007C2371"/>
    <w:rsid w:val="007C397A"/>
    <w:rsid w:val="007C3C07"/>
    <w:rsid w:val="007D426C"/>
    <w:rsid w:val="007D5290"/>
    <w:rsid w:val="007D5CC8"/>
    <w:rsid w:val="007D723A"/>
    <w:rsid w:val="007E0A5D"/>
    <w:rsid w:val="007E1429"/>
    <w:rsid w:val="007E14F8"/>
    <w:rsid w:val="007E1C48"/>
    <w:rsid w:val="007E28B1"/>
    <w:rsid w:val="007E3C0E"/>
    <w:rsid w:val="007E3C70"/>
    <w:rsid w:val="007E6C5F"/>
    <w:rsid w:val="007E6EE0"/>
    <w:rsid w:val="007F09B9"/>
    <w:rsid w:val="007F2EEF"/>
    <w:rsid w:val="007F4089"/>
    <w:rsid w:val="007F433E"/>
    <w:rsid w:val="007F4466"/>
    <w:rsid w:val="007F4FCC"/>
    <w:rsid w:val="007F5082"/>
    <w:rsid w:val="007F568E"/>
    <w:rsid w:val="007F7597"/>
    <w:rsid w:val="00801CAA"/>
    <w:rsid w:val="008071DF"/>
    <w:rsid w:val="008107E6"/>
    <w:rsid w:val="00811490"/>
    <w:rsid w:val="008140B0"/>
    <w:rsid w:val="00814577"/>
    <w:rsid w:val="00814C55"/>
    <w:rsid w:val="00815A39"/>
    <w:rsid w:val="00816062"/>
    <w:rsid w:val="00817344"/>
    <w:rsid w:val="00820897"/>
    <w:rsid w:val="008217B4"/>
    <w:rsid w:val="008239A2"/>
    <w:rsid w:val="00823A79"/>
    <w:rsid w:val="00824F7C"/>
    <w:rsid w:val="00827E48"/>
    <w:rsid w:val="00830F98"/>
    <w:rsid w:val="008310D5"/>
    <w:rsid w:val="0083177B"/>
    <w:rsid w:val="0083249E"/>
    <w:rsid w:val="0083318F"/>
    <w:rsid w:val="00833FDE"/>
    <w:rsid w:val="00834EA9"/>
    <w:rsid w:val="0083568D"/>
    <w:rsid w:val="008356AE"/>
    <w:rsid w:val="0083598B"/>
    <w:rsid w:val="00836466"/>
    <w:rsid w:val="008371E4"/>
    <w:rsid w:val="00837953"/>
    <w:rsid w:val="00841CC1"/>
    <w:rsid w:val="00841D49"/>
    <w:rsid w:val="00842C0C"/>
    <w:rsid w:val="00843E5E"/>
    <w:rsid w:val="00844263"/>
    <w:rsid w:val="008447D9"/>
    <w:rsid w:val="00845E69"/>
    <w:rsid w:val="0084668E"/>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87E3C"/>
    <w:rsid w:val="008924F7"/>
    <w:rsid w:val="008942B0"/>
    <w:rsid w:val="008947A0"/>
    <w:rsid w:val="008A05F0"/>
    <w:rsid w:val="008A0B55"/>
    <w:rsid w:val="008A0BE0"/>
    <w:rsid w:val="008A1D06"/>
    <w:rsid w:val="008A1FFD"/>
    <w:rsid w:val="008A2E7F"/>
    <w:rsid w:val="008A3B76"/>
    <w:rsid w:val="008B0CBD"/>
    <w:rsid w:val="008B14F9"/>
    <w:rsid w:val="008B64FC"/>
    <w:rsid w:val="008B7B72"/>
    <w:rsid w:val="008C0489"/>
    <w:rsid w:val="008C0B6C"/>
    <w:rsid w:val="008C0DB1"/>
    <w:rsid w:val="008C1EC8"/>
    <w:rsid w:val="008C2834"/>
    <w:rsid w:val="008C4C86"/>
    <w:rsid w:val="008C6ADE"/>
    <w:rsid w:val="008D0D00"/>
    <w:rsid w:val="008D0EDC"/>
    <w:rsid w:val="008D1873"/>
    <w:rsid w:val="008D2BB7"/>
    <w:rsid w:val="008D381B"/>
    <w:rsid w:val="008D71E5"/>
    <w:rsid w:val="008E0EC1"/>
    <w:rsid w:val="008E1F16"/>
    <w:rsid w:val="008E218C"/>
    <w:rsid w:val="008E2F1F"/>
    <w:rsid w:val="008E3858"/>
    <w:rsid w:val="008E5FD3"/>
    <w:rsid w:val="008F16CE"/>
    <w:rsid w:val="008F21FC"/>
    <w:rsid w:val="008F251D"/>
    <w:rsid w:val="008F348C"/>
    <w:rsid w:val="008F4012"/>
    <w:rsid w:val="008F58B7"/>
    <w:rsid w:val="008F5CC7"/>
    <w:rsid w:val="008F6289"/>
    <w:rsid w:val="008F780E"/>
    <w:rsid w:val="00900132"/>
    <w:rsid w:val="009012D3"/>
    <w:rsid w:val="009041EF"/>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3245"/>
    <w:rsid w:val="009245DB"/>
    <w:rsid w:val="009271A8"/>
    <w:rsid w:val="00935BE0"/>
    <w:rsid w:val="00936675"/>
    <w:rsid w:val="009375D8"/>
    <w:rsid w:val="009375F2"/>
    <w:rsid w:val="00940BAC"/>
    <w:rsid w:val="00941315"/>
    <w:rsid w:val="009427F6"/>
    <w:rsid w:val="0094700E"/>
    <w:rsid w:val="0094797A"/>
    <w:rsid w:val="009510F5"/>
    <w:rsid w:val="00951E4D"/>
    <w:rsid w:val="0095508D"/>
    <w:rsid w:val="00956BA5"/>
    <w:rsid w:val="00957D25"/>
    <w:rsid w:val="009634E3"/>
    <w:rsid w:val="00966B42"/>
    <w:rsid w:val="00966DC1"/>
    <w:rsid w:val="00967FA3"/>
    <w:rsid w:val="00970848"/>
    <w:rsid w:val="00970928"/>
    <w:rsid w:val="00972DFF"/>
    <w:rsid w:val="009743F6"/>
    <w:rsid w:val="0097743E"/>
    <w:rsid w:val="00983C01"/>
    <w:rsid w:val="0098478E"/>
    <w:rsid w:val="00985854"/>
    <w:rsid w:val="009868A6"/>
    <w:rsid w:val="00986A39"/>
    <w:rsid w:val="00987953"/>
    <w:rsid w:val="0099013F"/>
    <w:rsid w:val="0099295A"/>
    <w:rsid w:val="00993ADA"/>
    <w:rsid w:val="00993E66"/>
    <w:rsid w:val="00994315"/>
    <w:rsid w:val="00994B4F"/>
    <w:rsid w:val="009A1679"/>
    <w:rsid w:val="009A28BF"/>
    <w:rsid w:val="009A3199"/>
    <w:rsid w:val="009A3200"/>
    <w:rsid w:val="009A34C4"/>
    <w:rsid w:val="009A37E8"/>
    <w:rsid w:val="009A4B5B"/>
    <w:rsid w:val="009A4BB9"/>
    <w:rsid w:val="009B0424"/>
    <w:rsid w:val="009B0EB7"/>
    <w:rsid w:val="009B5EB3"/>
    <w:rsid w:val="009C3DFF"/>
    <w:rsid w:val="009C4143"/>
    <w:rsid w:val="009C5CBD"/>
    <w:rsid w:val="009C6839"/>
    <w:rsid w:val="009C6C67"/>
    <w:rsid w:val="009C6F7C"/>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9CC"/>
    <w:rsid w:val="009F7FBE"/>
    <w:rsid w:val="00A04BBA"/>
    <w:rsid w:val="00A06704"/>
    <w:rsid w:val="00A10647"/>
    <w:rsid w:val="00A203DA"/>
    <w:rsid w:val="00A21F35"/>
    <w:rsid w:val="00A2283B"/>
    <w:rsid w:val="00A24B3F"/>
    <w:rsid w:val="00A260D5"/>
    <w:rsid w:val="00A27337"/>
    <w:rsid w:val="00A276B6"/>
    <w:rsid w:val="00A3241D"/>
    <w:rsid w:val="00A332A9"/>
    <w:rsid w:val="00A3446A"/>
    <w:rsid w:val="00A365A0"/>
    <w:rsid w:val="00A3685B"/>
    <w:rsid w:val="00A3732B"/>
    <w:rsid w:val="00A40BA1"/>
    <w:rsid w:val="00A40FF8"/>
    <w:rsid w:val="00A42311"/>
    <w:rsid w:val="00A42F3B"/>
    <w:rsid w:val="00A42F70"/>
    <w:rsid w:val="00A44B78"/>
    <w:rsid w:val="00A453DB"/>
    <w:rsid w:val="00A47B9E"/>
    <w:rsid w:val="00A5104D"/>
    <w:rsid w:val="00A51935"/>
    <w:rsid w:val="00A54E4B"/>
    <w:rsid w:val="00A55C3A"/>
    <w:rsid w:val="00A575BB"/>
    <w:rsid w:val="00A578BA"/>
    <w:rsid w:val="00A64AED"/>
    <w:rsid w:val="00A67926"/>
    <w:rsid w:val="00A70661"/>
    <w:rsid w:val="00A72E02"/>
    <w:rsid w:val="00A75757"/>
    <w:rsid w:val="00A7685B"/>
    <w:rsid w:val="00A839EA"/>
    <w:rsid w:val="00A84AD9"/>
    <w:rsid w:val="00A8620E"/>
    <w:rsid w:val="00A86671"/>
    <w:rsid w:val="00A8676B"/>
    <w:rsid w:val="00A929FF"/>
    <w:rsid w:val="00A92BA0"/>
    <w:rsid w:val="00A933C0"/>
    <w:rsid w:val="00AA1D74"/>
    <w:rsid w:val="00AA1E31"/>
    <w:rsid w:val="00AA4223"/>
    <w:rsid w:val="00AA4DBB"/>
    <w:rsid w:val="00AA6BDF"/>
    <w:rsid w:val="00AA6CE3"/>
    <w:rsid w:val="00AB021D"/>
    <w:rsid w:val="00AB2411"/>
    <w:rsid w:val="00AB2D57"/>
    <w:rsid w:val="00AB2FF0"/>
    <w:rsid w:val="00AB3413"/>
    <w:rsid w:val="00AB5AEF"/>
    <w:rsid w:val="00AB61F2"/>
    <w:rsid w:val="00AB6E85"/>
    <w:rsid w:val="00AC376F"/>
    <w:rsid w:val="00AC3BD8"/>
    <w:rsid w:val="00AC4BA5"/>
    <w:rsid w:val="00AC6B85"/>
    <w:rsid w:val="00AD083C"/>
    <w:rsid w:val="00AD0A14"/>
    <w:rsid w:val="00AD0CCD"/>
    <w:rsid w:val="00AD12DA"/>
    <w:rsid w:val="00AD44D3"/>
    <w:rsid w:val="00AD6490"/>
    <w:rsid w:val="00AD6F1A"/>
    <w:rsid w:val="00AE142F"/>
    <w:rsid w:val="00AE1B2C"/>
    <w:rsid w:val="00AE28A0"/>
    <w:rsid w:val="00AE3346"/>
    <w:rsid w:val="00AE3520"/>
    <w:rsid w:val="00AE4ABE"/>
    <w:rsid w:val="00AE57D5"/>
    <w:rsid w:val="00AE5B3A"/>
    <w:rsid w:val="00AE68A3"/>
    <w:rsid w:val="00AE68B4"/>
    <w:rsid w:val="00AF0563"/>
    <w:rsid w:val="00AF1407"/>
    <w:rsid w:val="00AF1D4E"/>
    <w:rsid w:val="00AF44A4"/>
    <w:rsid w:val="00B019D1"/>
    <w:rsid w:val="00B02501"/>
    <w:rsid w:val="00B03864"/>
    <w:rsid w:val="00B13731"/>
    <w:rsid w:val="00B13883"/>
    <w:rsid w:val="00B1416A"/>
    <w:rsid w:val="00B1512A"/>
    <w:rsid w:val="00B15628"/>
    <w:rsid w:val="00B16513"/>
    <w:rsid w:val="00B165B7"/>
    <w:rsid w:val="00B170B6"/>
    <w:rsid w:val="00B17A7A"/>
    <w:rsid w:val="00B21BB7"/>
    <w:rsid w:val="00B25D2B"/>
    <w:rsid w:val="00B261A6"/>
    <w:rsid w:val="00B316E3"/>
    <w:rsid w:val="00B32E21"/>
    <w:rsid w:val="00B33AF8"/>
    <w:rsid w:val="00B33CCF"/>
    <w:rsid w:val="00B34989"/>
    <w:rsid w:val="00B3544C"/>
    <w:rsid w:val="00B36A08"/>
    <w:rsid w:val="00B37A11"/>
    <w:rsid w:val="00B402E5"/>
    <w:rsid w:val="00B413D4"/>
    <w:rsid w:val="00B472B9"/>
    <w:rsid w:val="00B47679"/>
    <w:rsid w:val="00B47CC1"/>
    <w:rsid w:val="00B51E63"/>
    <w:rsid w:val="00B52211"/>
    <w:rsid w:val="00B52229"/>
    <w:rsid w:val="00B53BAC"/>
    <w:rsid w:val="00B548F9"/>
    <w:rsid w:val="00B5537F"/>
    <w:rsid w:val="00B55AED"/>
    <w:rsid w:val="00B6074B"/>
    <w:rsid w:val="00B60DFB"/>
    <w:rsid w:val="00B60E3B"/>
    <w:rsid w:val="00B63477"/>
    <w:rsid w:val="00B63AA2"/>
    <w:rsid w:val="00B6754C"/>
    <w:rsid w:val="00B70B36"/>
    <w:rsid w:val="00B70E57"/>
    <w:rsid w:val="00B71623"/>
    <w:rsid w:val="00B71763"/>
    <w:rsid w:val="00B7225B"/>
    <w:rsid w:val="00B73696"/>
    <w:rsid w:val="00B73D42"/>
    <w:rsid w:val="00B74DBB"/>
    <w:rsid w:val="00B755C7"/>
    <w:rsid w:val="00B768B2"/>
    <w:rsid w:val="00B80954"/>
    <w:rsid w:val="00B81040"/>
    <w:rsid w:val="00B82A67"/>
    <w:rsid w:val="00B82EF0"/>
    <w:rsid w:val="00B84775"/>
    <w:rsid w:val="00B84BF7"/>
    <w:rsid w:val="00B8711F"/>
    <w:rsid w:val="00B8732B"/>
    <w:rsid w:val="00B87550"/>
    <w:rsid w:val="00B90949"/>
    <w:rsid w:val="00B9322B"/>
    <w:rsid w:val="00B95298"/>
    <w:rsid w:val="00B9535C"/>
    <w:rsid w:val="00B95FB2"/>
    <w:rsid w:val="00B962F8"/>
    <w:rsid w:val="00B9773A"/>
    <w:rsid w:val="00BA043F"/>
    <w:rsid w:val="00BA136E"/>
    <w:rsid w:val="00BA502E"/>
    <w:rsid w:val="00BA5323"/>
    <w:rsid w:val="00BA54AB"/>
    <w:rsid w:val="00BA6406"/>
    <w:rsid w:val="00BA7D25"/>
    <w:rsid w:val="00BB04FA"/>
    <w:rsid w:val="00BB289F"/>
    <w:rsid w:val="00BB7F79"/>
    <w:rsid w:val="00BC0230"/>
    <w:rsid w:val="00BC0C2E"/>
    <w:rsid w:val="00BC285C"/>
    <w:rsid w:val="00BC3820"/>
    <w:rsid w:val="00BC3B0C"/>
    <w:rsid w:val="00BC562B"/>
    <w:rsid w:val="00BC62B8"/>
    <w:rsid w:val="00BC638C"/>
    <w:rsid w:val="00BC6530"/>
    <w:rsid w:val="00BC6657"/>
    <w:rsid w:val="00BC7BED"/>
    <w:rsid w:val="00BC7C3D"/>
    <w:rsid w:val="00BD0735"/>
    <w:rsid w:val="00BD47DB"/>
    <w:rsid w:val="00BD54E7"/>
    <w:rsid w:val="00BD5D21"/>
    <w:rsid w:val="00BD754F"/>
    <w:rsid w:val="00BE175A"/>
    <w:rsid w:val="00BE5AFD"/>
    <w:rsid w:val="00BE5C79"/>
    <w:rsid w:val="00BE5DBC"/>
    <w:rsid w:val="00BE602E"/>
    <w:rsid w:val="00BE6C21"/>
    <w:rsid w:val="00BE7E4F"/>
    <w:rsid w:val="00BF0735"/>
    <w:rsid w:val="00BF12FA"/>
    <w:rsid w:val="00BF1317"/>
    <w:rsid w:val="00BF18BE"/>
    <w:rsid w:val="00BF26EB"/>
    <w:rsid w:val="00BF56EE"/>
    <w:rsid w:val="00BF5C68"/>
    <w:rsid w:val="00BF7D40"/>
    <w:rsid w:val="00C002B2"/>
    <w:rsid w:val="00C00B75"/>
    <w:rsid w:val="00C01557"/>
    <w:rsid w:val="00C02287"/>
    <w:rsid w:val="00C04394"/>
    <w:rsid w:val="00C05565"/>
    <w:rsid w:val="00C05933"/>
    <w:rsid w:val="00C063BB"/>
    <w:rsid w:val="00C0715C"/>
    <w:rsid w:val="00C0785F"/>
    <w:rsid w:val="00C10A6D"/>
    <w:rsid w:val="00C11184"/>
    <w:rsid w:val="00C11FA2"/>
    <w:rsid w:val="00C1241C"/>
    <w:rsid w:val="00C12A49"/>
    <w:rsid w:val="00C1340E"/>
    <w:rsid w:val="00C1386E"/>
    <w:rsid w:val="00C14120"/>
    <w:rsid w:val="00C1621B"/>
    <w:rsid w:val="00C2017F"/>
    <w:rsid w:val="00C21525"/>
    <w:rsid w:val="00C22C87"/>
    <w:rsid w:val="00C31323"/>
    <w:rsid w:val="00C31430"/>
    <w:rsid w:val="00C32698"/>
    <w:rsid w:val="00C32DAB"/>
    <w:rsid w:val="00C336C0"/>
    <w:rsid w:val="00C33944"/>
    <w:rsid w:val="00C34FD7"/>
    <w:rsid w:val="00C350A3"/>
    <w:rsid w:val="00C36865"/>
    <w:rsid w:val="00C368B2"/>
    <w:rsid w:val="00C370DF"/>
    <w:rsid w:val="00C37C75"/>
    <w:rsid w:val="00C4341D"/>
    <w:rsid w:val="00C4371D"/>
    <w:rsid w:val="00C441B9"/>
    <w:rsid w:val="00C4436E"/>
    <w:rsid w:val="00C503AF"/>
    <w:rsid w:val="00C50EB2"/>
    <w:rsid w:val="00C51B69"/>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67195"/>
    <w:rsid w:val="00C70923"/>
    <w:rsid w:val="00C70A8F"/>
    <w:rsid w:val="00C7403D"/>
    <w:rsid w:val="00C74D92"/>
    <w:rsid w:val="00C764EE"/>
    <w:rsid w:val="00C76AB9"/>
    <w:rsid w:val="00C76DE1"/>
    <w:rsid w:val="00C85167"/>
    <w:rsid w:val="00C913DF"/>
    <w:rsid w:val="00C922C3"/>
    <w:rsid w:val="00C922FD"/>
    <w:rsid w:val="00C948BC"/>
    <w:rsid w:val="00C95EF2"/>
    <w:rsid w:val="00C95F09"/>
    <w:rsid w:val="00CA1161"/>
    <w:rsid w:val="00CA17BE"/>
    <w:rsid w:val="00CA1C59"/>
    <w:rsid w:val="00CA23A9"/>
    <w:rsid w:val="00CA2579"/>
    <w:rsid w:val="00CA50D7"/>
    <w:rsid w:val="00CA6C7A"/>
    <w:rsid w:val="00CA7C3C"/>
    <w:rsid w:val="00CB0624"/>
    <w:rsid w:val="00CB0BFC"/>
    <w:rsid w:val="00CB4339"/>
    <w:rsid w:val="00CB5591"/>
    <w:rsid w:val="00CB5935"/>
    <w:rsid w:val="00CB6D61"/>
    <w:rsid w:val="00CD131B"/>
    <w:rsid w:val="00CD170C"/>
    <w:rsid w:val="00CD2EE4"/>
    <w:rsid w:val="00CD3075"/>
    <w:rsid w:val="00CD671C"/>
    <w:rsid w:val="00CE035B"/>
    <w:rsid w:val="00CE131D"/>
    <w:rsid w:val="00CE257E"/>
    <w:rsid w:val="00CF0495"/>
    <w:rsid w:val="00CF1543"/>
    <w:rsid w:val="00CF16C9"/>
    <w:rsid w:val="00CF5334"/>
    <w:rsid w:val="00CF5EE5"/>
    <w:rsid w:val="00CF72CE"/>
    <w:rsid w:val="00D00D2F"/>
    <w:rsid w:val="00D02D94"/>
    <w:rsid w:val="00D031DF"/>
    <w:rsid w:val="00D03A1E"/>
    <w:rsid w:val="00D047FB"/>
    <w:rsid w:val="00D061F1"/>
    <w:rsid w:val="00D0706E"/>
    <w:rsid w:val="00D07128"/>
    <w:rsid w:val="00D07246"/>
    <w:rsid w:val="00D10715"/>
    <w:rsid w:val="00D11746"/>
    <w:rsid w:val="00D124C3"/>
    <w:rsid w:val="00D13F9C"/>
    <w:rsid w:val="00D14684"/>
    <w:rsid w:val="00D14A39"/>
    <w:rsid w:val="00D14A97"/>
    <w:rsid w:val="00D16D78"/>
    <w:rsid w:val="00D173E8"/>
    <w:rsid w:val="00D175A2"/>
    <w:rsid w:val="00D21672"/>
    <w:rsid w:val="00D21D8A"/>
    <w:rsid w:val="00D21E18"/>
    <w:rsid w:val="00D22B97"/>
    <w:rsid w:val="00D237F5"/>
    <w:rsid w:val="00D2529F"/>
    <w:rsid w:val="00D25729"/>
    <w:rsid w:val="00D311D8"/>
    <w:rsid w:val="00D31E3B"/>
    <w:rsid w:val="00D3239A"/>
    <w:rsid w:val="00D348A0"/>
    <w:rsid w:val="00D34F5D"/>
    <w:rsid w:val="00D36356"/>
    <w:rsid w:val="00D41F21"/>
    <w:rsid w:val="00D42FE1"/>
    <w:rsid w:val="00D43177"/>
    <w:rsid w:val="00D43AD4"/>
    <w:rsid w:val="00D4560D"/>
    <w:rsid w:val="00D45EB4"/>
    <w:rsid w:val="00D465B2"/>
    <w:rsid w:val="00D478FB"/>
    <w:rsid w:val="00D50E5D"/>
    <w:rsid w:val="00D532FD"/>
    <w:rsid w:val="00D5528D"/>
    <w:rsid w:val="00D5612C"/>
    <w:rsid w:val="00D561F2"/>
    <w:rsid w:val="00D56AE5"/>
    <w:rsid w:val="00D57082"/>
    <w:rsid w:val="00D60813"/>
    <w:rsid w:val="00D60B00"/>
    <w:rsid w:val="00D61208"/>
    <w:rsid w:val="00D623FC"/>
    <w:rsid w:val="00D626F1"/>
    <w:rsid w:val="00D628E0"/>
    <w:rsid w:val="00D717D8"/>
    <w:rsid w:val="00D72653"/>
    <w:rsid w:val="00D72A99"/>
    <w:rsid w:val="00D75ADA"/>
    <w:rsid w:val="00D76DB5"/>
    <w:rsid w:val="00D77911"/>
    <w:rsid w:val="00D80127"/>
    <w:rsid w:val="00D80E3B"/>
    <w:rsid w:val="00D81391"/>
    <w:rsid w:val="00D83C6D"/>
    <w:rsid w:val="00D879EB"/>
    <w:rsid w:val="00D9074D"/>
    <w:rsid w:val="00D9257F"/>
    <w:rsid w:val="00D92925"/>
    <w:rsid w:val="00D92C95"/>
    <w:rsid w:val="00D938C5"/>
    <w:rsid w:val="00D9601A"/>
    <w:rsid w:val="00DA04E5"/>
    <w:rsid w:val="00DA1004"/>
    <w:rsid w:val="00DA4FE7"/>
    <w:rsid w:val="00DA5437"/>
    <w:rsid w:val="00DA70BE"/>
    <w:rsid w:val="00DB154D"/>
    <w:rsid w:val="00DB1A89"/>
    <w:rsid w:val="00DB3DA7"/>
    <w:rsid w:val="00DB5049"/>
    <w:rsid w:val="00DB65BA"/>
    <w:rsid w:val="00DB6C02"/>
    <w:rsid w:val="00DC075C"/>
    <w:rsid w:val="00DC1063"/>
    <w:rsid w:val="00DC1B9C"/>
    <w:rsid w:val="00DC1FA8"/>
    <w:rsid w:val="00DC41D9"/>
    <w:rsid w:val="00DC5210"/>
    <w:rsid w:val="00DC56A7"/>
    <w:rsid w:val="00DC5730"/>
    <w:rsid w:val="00DC79EE"/>
    <w:rsid w:val="00DC7EF5"/>
    <w:rsid w:val="00DD03C4"/>
    <w:rsid w:val="00DD45FD"/>
    <w:rsid w:val="00DD63DB"/>
    <w:rsid w:val="00DE1181"/>
    <w:rsid w:val="00DE3F47"/>
    <w:rsid w:val="00DE55E5"/>
    <w:rsid w:val="00DE57A2"/>
    <w:rsid w:val="00DE5F3B"/>
    <w:rsid w:val="00DE60B2"/>
    <w:rsid w:val="00DF0232"/>
    <w:rsid w:val="00DF1FD3"/>
    <w:rsid w:val="00DF27EC"/>
    <w:rsid w:val="00DF473D"/>
    <w:rsid w:val="00DF4E3F"/>
    <w:rsid w:val="00DF5296"/>
    <w:rsid w:val="00DF68E7"/>
    <w:rsid w:val="00E014CE"/>
    <w:rsid w:val="00E01F55"/>
    <w:rsid w:val="00E020DF"/>
    <w:rsid w:val="00E02359"/>
    <w:rsid w:val="00E05EC9"/>
    <w:rsid w:val="00E06173"/>
    <w:rsid w:val="00E06C1E"/>
    <w:rsid w:val="00E102EB"/>
    <w:rsid w:val="00E11072"/>
    <w:rsid w:val="00E13527"/>
    <w:rsid w:val="00E138A2"/>
    <w:rsid w:val="00E13D74"/>
    <w:rsid w:val="00E149EB"/>
    <w:rsid w:val="00E1510C"/>
    <w:rsid w:val="00E16719"/>
    <w:rsid w:val="00E16E99"/>
    <w:rsid w:val="00E178A9"/>
    <w:rsid w:val="00E17E8A"/>
    <w:rsid w:val="00E20FBA"/>
    <w:rsid w:val="00E215A7"/>
    <w:rsid w:val="00E218CB"/>
    <w:rsid w:val="00E22721"/>
    <w:rsid w:val="00E25325"/>
    <w:rsid w:val="00E259B5"/>
    <w:rsid w:val="00E27140"/>
    <w:rsid w:val="00E271F9"/>
    <w:rsid w:val="00E30B87"/>
    <w:rsid w:val="00E324DA"/>
    <w:rsid w:val="00E3698C"/>
    <w:rsid w:val="00E4070D"/>
    <w:rsid w:val="00E4101D"/>
    <w:rsid w:val="00E41621"/>
    <w:rsid w:val="00E43B3B"/>
    <w:rsid w:val="00E44F98"/>
    <w:rsid w:val="00E469DB"/>
    <w:rsid w:val="00E47A1A"/>
    <w:rsid w:val="00E53176"/>
    <w:rsid w:val="00E627A0"/>
    <w:rsid w:val="00E657B6"/>
    <w:rsid w:val="00E65A87"/>
    <w:rsid w:val="00E661CB"/>
    <w:rsid w:val="00E66C6F"/>
    <w:rsid w:val="00E66DAF"/>
    <w:rsid w:val="00E70EAF"/>
    <w:rsid w:val="00E71762"/>
    <w:rsid w:val="00E728A0"/>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2A2"/>
    <w:rsid w:val="00EA489C"/>
    <w:rsid w:val="00EA49BA"/>
    <w:rsid w:val="00EA4EF5"/>
    <w:rsid w:val="00EA5C61"/>
    <w:rsid w:val="00EB0050"/>
    <w:rsid w:val="00EB2AB4"/>
    <w:rsid w:val="00EB339C"/>
    <w:rsid w:val="00EB3E8F"/>
    <w:rsid w:val="00EB6537"/>
    <w:rsid w:val="00EC039B"/>
    <w:rsid w:val="00EC2562"/>
    <w:rsid w:val="00EC36AE"/>
    <w:rsid w:val="00EC484E"/>
    <w:rsid w:val="00EC6AE0"/>
    <w:rsid w:val="00EC6B51"/>
    <w:rsid w:val="00EC6FFD"/>
    <w:rsid w:val="00EC7323"/>
    <w:rsid w:val="00ED3FC1"/>
    <w:rsid w:val="00ED46B0"/>
    <w:rsid w:val="00ED4E2F"/>
    <w:rsid w:val="00ED59B4"/>
    <w:rsid w:val="00ED6E93"/>
    <w:rsid w:val="00EE173D"/>
    <w:rsid w:val="00EE41B7"/>
    <w:rsid w:val="00EE58BD"/>
    <w:rsid w:val="00EE7035"/>
    <w:rsid w:val="00EE75F7"/>
    <w:rsid w:val="00EF117A"/>
    <w:rsid w:val="00EF332D"/>
    <w:rsid w:val="00EF3E4E"/>
    <w:rsid w:val="00EF5808"/>
    <w:rsid w:val="00EF64C5"/>
    <w:rsid w:val="00EF7A42"/>
    <w:rsid w:val="00F00A05"/>
    <w:rsid w:val="00F0155E"/>
    <w:rsid w:val="00F01ED6"/>
    <w:rsid w:val="00F047C5"/>
    <w:rsid w:val="00F0598D"/>
    <w:rsid w:val="00F05F9C"/>
    <w:rsid w:val="00F0699B"/>
    <w:rsid w:val="00F1022B"/>
    <w:rsid w:val="00F104AC"/>
    <w:rsid w:val="00F11408"/>
    <w:rsid w:val="00F114E8"/>
    <w:rsid w:val="00F122C4"/>
    <w:rsid w:val="00F124EA"/>
    <w:rsid w:val="00F14C6A"/>
    <w:rsid w:val="00F20218"/>
    <w:rsid w:val="00F20822"/>
    <w:rsid w:val="00F20BBF"/>
    <w:rsid w:val="00F21069"/>
    <w:rsid w:val="00F21F05"/>
    <w:rsid w:val="00F22C5D"/>
    <w:rsid w:val="00F23210"/>
    <w:rsid w:val="00F23316"/>
    <w:rsid w:val="00F236C1"/>
    <w:rsid w:val="00F2655B"/>
    <w:rsid w:val="00F26F31"/>
    <w:rsid w:val="00F306F2"/>
    <w:rsid w:val="00F313D1"/>
    <w:rsid w:val="00F3163C"/>
    <w:rsid w:val="00F31D36"/>
    <w:rsid w:val="00F32156"/>
    <w:rsid w:val="00F328DD"/>
    <w:rsid w:val="00F426A6"/>
    <w:rsid w:val="00F46856"/>
    <w:rsid w:val="00F47312"/>
    <w:rsid w:val="00F473F6"/>
    <w:rsid w:val="00F556D3"/>
    <w:rsid w:val="00F556EA"/>
    <w:rsid w:val="00F55C99"/>
    <w:rsid w:val="00F56CBF"/>
    <w:rsid w:val="00F604FA"/>
    <w:rsid w:val="00F61B3B"/>
    <w:rsid w:val="00F61D6C"/>
    <w:rsid w:val="00F63A0D"/>
    <w:rsid w:val="00F65055"/>
    <w:rsid w:val="00F66F0E"/>
    <w:rsid w:val="00F717BD"/>
    <w:rsid w:val="00F71960"/>
    <w:rsid w:val="00F71EBE"/>
    <w:rsid w:val="00F734FA"/>
    <w:rsid w:val="00F7592B"/>
    <w:rsid w:val="00F811D7"/>
    <w:rsid w:val="00F82D33"/>
    <w:rsid w:val="00F8321D"/>
    <w:rsid w:val="00F85E44"/>
    <w:rsid w:val="00F8634F"/>
    <w:rsid w:val="00F8665F"/>
    <w:rsid w:val="00F9019F"/>
    <w:rsid w:val="00F939E1"/>
    <w:rsid w:val="00F970BB"/>
    <w:rsid w:val="00FA2690"/>
    <w:rsid w:val="00FA3267"/>
    <w:rsid w:val="00FA3F79"/>
    <w:rsid w:val="00FA4E1E"/>
    <w:rsid w:val="00FA5488"/>
    <w:rsid w:val="00FA6998"/>
    <w:rsid w:val="00FA6F39"/>
    <w:rsid w:val="00FB044F"/>
    <w:rsid w:val="00FB1C64"/>
    <w:rsid w:val="00FB251D"/>
    <w:rsid w:val="00FB3E9F"/>
    <w:rsid w:val="00FB6C47"/>
    <w:rsid w:val="00FB71BC"/>
    <w:rsid w:val="00FB7FD4"/>
    <w:rsid w:val="00FC05A3"/>
    <w:rsid w:val="00FC2060"/>
    <w:rsid w:val="00FC3C72"/>
    <w:rsid w:val="00FC4F08"/>
    <w:rsid w:val="00FC62A0"/>
    <w:rsid w:val="00FC69A7"/>
    <w:rsid w:val="00FD08FF"/>
    <w:rsid w:val="00FD1DAC"/>
    <w:rsid w:val="00FD2284"/>
    <w:rsid w:val="00FD2B67"/>
    <w:rsid w:val="00FD2EE1"/>
    <w:rsid w:val="00FD30CB"/>
    <w:rsid w:val="00FD3F6A"/>
    <w:rsid w:val="00FD40CD"/>
    <w:rsid w:val="00FD7190"/>
    <w:rsid w:val="00FD75F1"/>
    <w:rsid w:val="00FE0499"/>
    <w:rsid w:val="00FE0559"/>
    <w:rsid w:val="00FE2806"/>
    <w:rsid w:val="00FE28BD"/>
    <w:rsid w:val="00FE29D3"/>
    <w:rsid w:val="00FE461F"/>
    <w:rsid w:val="00FE485E"/>
    <w:rsid w:val="00FE569C"/>
    <w:rsid w:val="00FE7C29"/>
    <w:rsid w:val="00FE7FBD"/>
    <w:rsid w:val="00FF0B0A"/>
    <w:rsid w:val="00FF230F"/>
    <w:rsid w:val="00FF3D29"/>
    <w:rsid w:val="00FF53F8"/>
    <w:rsid w:val="00FF775E"/>
    <w:rsid w:val="00FF7A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A899F-9C04-4FBE-B149-1CE080A05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2019-05-02T16:10:00Z</dcterms:created>
  <dcterms:modified xsi:type="dcterms:W3CDTF">2019-05-02T16:10:00Z</dcterms:modified>
</cp:coreProperties>
</file>